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B8A" w:rsidRPr="00FD5BCA" w:rsidRDefault="00BB6B8A" w:rsidP="00BB6B8A">
      <w:pPr>
        <w:ind w:firstLine="880"/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2016年度</w:t>
      </w:r>
      <w:r w:rsidRPr="00FD5BCA">
        <w:rPr>
          <w:rFonts w:asciiTheme="minorEastAsia" w:eastAsiaTheme="minorEastAsia" w:hAnsiTheme="minorEastAsia" w:hint="eastAsia"/>
          <w:sz w:val="44"/>
          <w:szCs w:val="44"/>
        </w:rPr>
        <w:t>部门决算公开目录</w:t>
      </w:r>
    </w:p>
    <w:p w:rsidR="00BB6B8A" w:rsidRDefault="00BB6B8A" w:rsidP="00BB6B8A">
      <w:pPr>
        <w:ind w:firstLine="880"/>
        <w:rPr>
          <w:rFonts w:ascii="黑体" w:eastAsia="黑体" w:hAnsi="黑体"/>
          <w:szCs w:val="32"/>
        </w:rPr>
      </w:pPr>
      <w:r>
        <w:rPr>
          <w:rFonts w:ascii="方正小标宋_GBK" w:eastAsia="方正小标宋_GB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75863" wp14:editId="5866BC2F">
                <wp:simplePos x="0" y="0"/>
                <wp:positionH relativeFrom="column">
                  <wp:posOffset>-449580</wp:posOffset>
                </wp:positionH>
                <wp:positionV relativeFrom="paragraph">
                  <wp:posOffset>-1029335</wp:posOffset>
                </wp:positionV>
                <wp:extent cx="1008380" cy="472440"/>
                <wp:effectExtent l="0" t="2540" r="254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B8A" w:rsidRPr="00952574" w:rsidRDefault="00BB6B8A" w:rsidP="00BB6B8A">
                            <w:pPr>
                              <w:ind w:firstLine="6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D758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4pt;margin-top:-81.05pt;width:79.4pt;height:37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" stroked="f">
                <v:textbox style="mso-fit-shape-to-text:t">
                  <w:txbxContent>
                    <w:p w:rsidR="00BB6B8A" w:rsidRPr="00952574" w:rsidRDefault="00BB6B8A" w:rsidP="00BB6B8A"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</w:p>
    <w:p w:rsidR="00BB6B8A" w:rsidRPr="00591A81" w:rsidRDefault="00BB6B8A" w:rsidP="00BB6B8A">
      <w:pPr>
        <w:ind w:firstLine="640"/>
        <w:rPr>
          <w:rFonts w:ascii="仿宋_GB2312" w:hAnsi="黑体"/>
          <w:sz w:val="24"/>
          <w:szCs w:val="32"/>
        </w:rPr>
      </w:pPr>
      <w:r w:rsidRPr="004E3970">
        <w:rPr>
          <w:rFonts w:ascii="黑体" w:eastAsia="黑体" w:hAnsi="黑体" w:hint="eastAsia"/>
          <w:szCs w:val="32"/>
        </w:rPr>
        <w:t xml:space="preserve">第一部分 </w:t>
      </w:r>
      <w:r>
        <w:rPr>
          <w:rFonts w:ascii="黑体" w:eastAsia="黑体" w:hAnsi="黑体" w:hint="eastAsia"/>
          <w:szCs w:val="32"/>
        </w:rPr>
        <w:t xml:space="preserve">  </w:t>
      </w:r>
      <w:r w:rsidRPr="004E3970">
        <w:rPr>
          <w:rFonts w:ascii="黑体" w:eastAsia="黑体" w:hAnsi="黑体" w:hint="eastAsia"/>
          <w:szCs w:val="32"/>
        </w:rPr>
        <w:t>部门概况</w:t>
      </w:r>
    </w:p>
    <w:p w:rsidR="00BB6B8A" w:rsidRPr="004E3970" w:rsidRDefault="00BB6B8A" w:rsidP="00BB6B8A">
      <w:pPr>
        <w:ind w:firstLineChars="398" w:firstLine="1274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一、部门职责</w:t>
      </w:r>
    </w:p>
    <w:p w:rsidR="00BB6B8A" w:rsidRPr="004E3970" w:rsidRDefault="00BB6B8A" w:rsidP="00BB6B8A">
      <w:pPr>
        <w:ind w:firstLineChars="398" w:firstLine="1274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二、</w:t>
      </w:r>
      <w:r w:rsidRPr="004E3970">
        <w:rPr>
          <w:rFonts w:ascii="仿宋_GB2312" w:hAnsi="黑体" w:hint="eastAsia"/>
          <w:szCs w:val="32"/>
        </w:rPr>
        <w:t>部门决算单位构成</w:t>
      </w:r>
    </w:p>
    <w:p w:rsidR="00BB6B8A" w:rsidRPr="00591A81" w:rsidRDefault="00BB6B8A" w:rsidP="00BB6B8A">
      <w:pPr>
        <w:ind w:firstLine="640"/>
        <w:rPr>
          <w:rFonts w:ascii="仿宋_GB2312" w:hAnsi="黑体"/>
          <w:sz w:val="20"/>
          <w:szCs w:val="32"/>
        </w:rPr>
      </w:pPr>
      <w:r w:rsidRPr="004E3970">
        <w:rPr>
          <w:rFonts w:ascii="黑体" w:eastAsia="黑体" w:hAnsi="黑体" w:hint="eastAsia"/>
          <w:szCs w:val="32"/>
        </w:rPr>
        <w:t>第二部分</w:t>
      </w:r>
      <w:r>
        <w:rPr>
          <w:rFonts w:ascii="黑体" w:eastAsia="黑体" w:hAnsi="黑体" w:hint="eastAsia"/>
          <w:szCs w:val="32"/>
        </w:rPr>
        <w:t xml:space="preserve">  </w:t>
      </w:r>
      <w:r w:rsidRPr="004E3970">
        <w:rPr>
          <w:rFonts w:ascii="黑体" w:eastAsia="黑体" w:hAnsi="黑体" w:hint="eastAsia"/>
          <w:szCs w:val="32"/>
        </w:rPr>
        <w:t xml:space="preserve"> 部门</w:t>
      </w:r>
      <w:r>
        <w:rPr>
          <w:rFonts w:ascii="黑体" w:eastAsia="黑体" w:hAnsi="黑体" w:hint="eastAsia"/>
          <w:szCs w:val="32"/>
        </w:rPr>
        <w:t>2016</w:t>
      </w:r>
      <w:r w:rsidRPr="004E3970">
        <w:rPr>
          <w:rFonts w:ascii="黑体" w:eastAsia="黑体" w:hAnsi="黑体" w:hint="eastAsia"/>
          <w:szCs w:val="32"/>
        </w:rPr>
        <w:t>年度部门决算报表</w:t>
      </w:r>
    </w:p>
    <w:p w:rsidR="00BB6B8A" w:rsidRPr="004E3970" w:rsidRDefault="00BB6B8A" w:rsidP="00BB6B8A">
      <w:pPr>
        <w:ind w:left="640" w:firstLine="640"/>
        <w:rPr>
          <w:rFonts w:ascii="仿宋_GB2312"/>
          <w:szCs w:val="32"/>
        </w:rPr>
      </w:pPr>
      <w:r w:rsidRPr="004E3970">
        <w:rPr>
          <w:rFonts w:ascii="仿宋_GB2312" w:hint="eastAsia"/>
          <w:szCs w:val="32"/>
        </w:rPr>
        <w:t>一、收入支出决算总表</w:t>
      </w:r>
    </w:p>
    <w:p w:rsidR="00BB6B8A" w:rsidRPr="004E3970" w:rsidRDefault="00BB6B8A" w:rsidP="00BB6B8A">
      <w:pPr>
        <w:ind w:left="640" w:firstLine="640"/>
        <w:rPr>
          <w:rFonts w:ascii="仿宋_GB2312"/>
          <w:szCs w:val="32"/>
        </w:rPr>
      </w:pPr>
      <w:r w:rsidRPr="004E3970">
        <w:rPr>
          <w:rFonts w:ascii="仿宋_GB2312" w:hint="eastAsia"/>
          <w:szCs w:val="32"/>
        </w:rPr>
        <w:t>二、收入决算表</w:t>
      </w:r>
    </w:p>
    <w:p w:rsidR="00BB6B8A" w:rsidRPr="004E3970" w:rsidRDefault="00BB6B8A" w:rsidP="00BB6B8A">
      <w:pPr>
        <w:ind w:left="640" w:firstLine="640"/>
        <w:rPr>
          <w:rFonts w:ascii="仿宋_GB2312"/>
          <w:szCs w:val="32"/>
        </w:rPr>
      </w:pPr>
      <w:r w:rsidRPr="004E3970">
        <w:rPr>
          <w:rFonts w:ascii="仿宋_GB2312" w:hint="eastAsia"/>
          <w:szCs w:val="32"/>
        </w:rPr>
        <w:t>三、支出决算表</w:t>
      </w:r>
    </w:p>
    <w:p w:rsidR="00BB6B8A" w:rsidRPr="004E3970" w:rsidRDefault="00BB6B8A" w:rsidP="00BB6B8A">
      <w:pPr>
        <w:ind w:left="640" w:firstLine="640"/>
        <w:rPr>
          <w:rFonts w:ascii="仿宋_GB2312"/>
          <w:szCs w:val="32"/>
        </w:rPr>
      </w:pPr>
      <w:r w:rsidRPr="004E3970">
        <w:rPr>
          <w:rFonts w:ascii="仿宋_GB2312" w:hint="eastAsia"/>
          <w:szCs w:val="32"/>
        </w:rPr>
        <w:t>四、财政拨款收入支出决算总表</w:t>
      </w:r>
    </w:p>
    <w:p w:rsidR="00BB6B8A" w:rsidRPr="004E3970" w:rsidRDefault="00BB6B8A" w:rsidP="00BB6B8A">
      <w:pPr>
        <w:ind w:left="640" w:firstLine="640"/>
        <w:rPr>
          <w:rFonts w:ascii="仿宋_GB2312"/>
          <w:szCs w:val="32"/>
        </w:rPr>
      </w:pPr>
      <w:r w:rsidRPr="004E3970">
        <w:rPr>
          <w:rFonts w:ascii="仿宋_GB2312" w:hint="eastAsia"/>
          <w:szCs w:val="32"/>
        </w:rPr>
        <w:t>五、</w:t>
      </w:r>
      <w:r>
        <w:rPr>
          <w:rFonts w:ascii="仿宋_GB2312" w:hint="eastAsia"/>
          <w:szCs w:val="32"/>
        </w:rPr>
        <w:t>一般</w:t>
      </w:r>
      <w:r w:rsidRPr="004E3970">
        <w:rPr>
          <w:rFonts w:ascii="仿宋_GB2312" w:hint="eastAsia"/>
          <w:szCs w:val="32"/>
        </w:rPr>
        <w:t>公共预算财政拨款支出决算表</w:t>
      </w:r>
    </w:p>
    <w:p w:rsidR="00BB6B8A" w:rsidRPr="004E3970" w:rsidRDefault="00BB6B8A" w:rsidP="00BB6B8A">
      <w:pPr>
        <w:ind w:left="640" w:firstLine="640"/>
        <w:rPr>
          <w:rFonts w:ascii="仿宋_GB2312"/>
          <w:szCs w:val="32"/>
        </w:rPr>
      </w:pPr>
      <w:r w:rsidRPr="004E3970">
        <w:rPr>
          <w:rFonts w:ascii="仿宋_GB2312" w:hint="eastAsia"/>
          <w:szCs w:val="32"/>
        </w:rPr>
        <w:t>六、</w:t>
      </w:r>
      <w:r>
        <w:rPr>
          <w:rFonts w:ascii="仿宋_GB2312" w:hint="eastAsia"/>
          <w:szCs w:val="32"/>
        </w:rPr>
        <w:t>一般</w:t>
      </w:r>
      <w:r w:rsidRPr="004E3970">
        <w:rPr>
          <w:rFonts w:ascii="仿宋_GB2312" w:hint="eastAsia"/>
          <w:szCs w:val="32"/>
        </w:rPr>
        <w:t>公共预算财政拨款基本支出决算表</w:t>
      </w:r>
    </w:p>
    <w:p w:rsidR="00BB6B8A" w:rsidRDefault="00BB6B8A" w:rsidP="00BB6B8A">
      <w:pPr>
        <w:ind w:left="64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七</w:t>
      </w:r>
      <w:r w:rsidRPr="004E3970">
        <w:rPr>
          <w:rFonts w:ascii="仿宋_GB2312" w:hint="eastAsia"/>
          <w:szCs w:val="32"/>
        </w:rPr>
        <w:t>、政府性基金预算财政拨款收入支出决算表</w:t>
      </w:r>
    </w:p>
    <w:p w:rsidR="00BB6B8A" w:rsidRDefault="00BB6B8A" w:rsidP="00BB6B8A">
      <w:pPr>
        <w:ind w:left="64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八、国有资本经营预算财政拨款支出决算表</w:t>
      </w:r>
    </w:p>
    <w:p w:rsidR="00BB6B8A" w:rsidRDefault="004665F4" w:rsidP="00BB6B8A">
      <w:pPr>
        <w:ind w:left="64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九、</w:t>
      </w:r>
      <w:r w:rsidRPr="004665F4">
        <w:rPr>
          <w:rFonts w:ascii="仿宋_GB2312" w:hint="eastAsia"/>
          <w:szCs w:val="32"/>
        </w:rPr>
        <w:t>“三公”经费</w:t>
      </w:r>
      <w:r w:rsidR="00A033A9">
        <w:rPr>
          <w:rFonts w:ascii="仿宋_GB2312" w:hint="eastAsia"/>
          <w:szCs w:val="32"/>
        </w:rPr>
        <w:t>及相关信息统计</w:t>
      </w:r>
      <w:r w:rsidRPr="004665F4">
        <w:rPr>
          <w:rFonts w:ascii="仿宋_GB2312" w:hint="eastAsia"/>
          <w:szCs w:val="32"/>
        </w:rPr>
        <w:t>表</w:t>
      </w:r>
    </w:p>
    <w:p w:rsidR="00BB6B8A" w:rsidRDefault="00BB6B8A" w:rsidP="00BB6B8A">
      <w:pPr>
        <w:ind w:left="64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十、</w:t>
      </w:r>
      <w:r w:rsidRPr="001E4F9F">
        <w:rPr>
          <w:rFonts w:ascii="仿宋_GB2312" w:hint="eastAsia"/>
          <w:szCs w:val="32"/>
        </w:rPr>
        <w:t>政府</w:t>
      </w:r>
      <w:r>
        <w:rPr>
          <w:rFonts w:ascii="仿宋_GB2312" w:hint="eastAsia"/>
          <w:szCs w:val="32"/>
        </w:rPr>
        <w:t>采购情况表</w:t>
      </w:r>
      <w:bookmarkStart w:id="0" w:name="_GoBack"/>
      <w:bookmarkEnd w:id="0"/>
    </w:p>
    <w:p w:rsidR="00BB6B8A" w:rsidRPr="004E3970" w:rsidRDefault="00BB6B8A" w:rsidP="00BB6B8A">
      <w:pPr>
        <w:ind w:firstLine="640"/>
        <w:rPr>
          <w:rFonts w:ascii="黑体" w:eastAsia="黑体" w:hAnsi="黑体"/>
          <w:szCs w:val="32"/>
        </w:rPr>
      </w:pPr>
      <w:r w:rsidRPr="004E3970">
        <w:rPr>
          <w:rFonts w:ascii="黑体" w:eastAsia="黑体" w:hAnsi="黑体" w:hint="eastAsia"/>
          <w:szCs w:val="32"/>
        </w:rPr>
        <w:t>第三部分</w:t>
      </w:r>
      <w:r>
        <w:rPr>
          <w:rFonts w:ascii="黑体" w:eastAsia="黑体" w:hAnsi="黑体" w:hint="eastAsia"/>
          <w:szCs w:val="32"/>
        </w:rPr>
        <w:t xml:space="preserve">  部门2016年部门决算情况说明</w:t>
      </w:r>
    </w:p>
    <w:p w:rsidR="00BB6B8A" w:rsidRPr="004A0CA3" w:rsidRDefault="00BB6B8A" w:rsidP="00BB6B8A">
      <w:pPr>
        <w:ind w:left="640" w:firstLine="640"/>
        <w:rPr>
          <w:rFonts w:ascii="仿宋_GB2312"/>
          <w:szCs w:val="32"/>
        </w:rPr>
      </w:pPr>
      <w:r w:rsidRPr="004A0CA3">
        <w:rPr>
          <w:rFonts w:ascii="仿宋_GB2312" w:hint="eastAsia"/>
          <w:szCs w:val="32"/>
        </w:rPr>
        <w:t>一、预算执行情况分析。</w:t>
      </w:r>
    </w:p>
    <w:p w:rsidR="00BB6B8A" w:rsidRPr="004A0CA3" w:rsidRDefault="00BB6B8A" w:rsidP="00BB6B8A">
      <w:pPr>
        <w:ind w:left="640" w:firstLine="640"/>
        <w:rPr>
          <w:rFonts w:ascii="仿宋_GB2312"/>
          <w:szCs w:val="32"/>
        </w:rPr>
      </w:pPr>
      <w:r w:rsidRPr="004A0CA3">
        <w:rPr>
          <w:rFonts w:ascii="仿宋_GB2312" w:hint="eastAsia"/>
          <w:szCs w:val="32"/>
        </w:rPr>
        <w:t>二、一般公共预算财政拨款“三公”经费支出决算情况说明。</w:t>
      </w:r>
    </w:p>
    <w:p w:rsidR="00BB6B8A" w:rsidRPr="004A0CA3" w:rsidRDefault="00BB6B8A" w:rsidP="00BB6B8A">
      <w:pPr>
        <w:ind w:left="640" w:firstLine="640"/>
        <w:rPr>
          <w:rFonts w:ascii="仿宋_GB2312"/>
          <w:szCs w:val="32"/>
        </w:rPr>
      </w:pPr>
      <w:r w:rsidRPr="004A0CA3">
        <w:rPr>
          <w:rFonts w:ascii="仿宋_GB2312" w:hint="eastAsia"/>
          <w:szCs w:val="32"/>
        </w:rPr>
        <w:t>三、机关运行经费支出情况的说明。</w:t>
      </w:r>
    </w:p>
    <w:p w:rsidR="00BB6B8A" w:rsidRPr="004A0CA3" w:rsidRDefault="00BB6B8A" w:rsidP="00BB6B8A">
      <w:pPr>
        <w:ind w:left="640" w:firstLine="640"/>
        <w:rPr>
          <w:rFonts w:ascii="仿宋_GB2312"/>
          <w:szCs w:val="32"/>
        </w:rPr>
      </w:pPr>
      <w:r w:rsidRPr="004A0CA3">
        <w:rPr>
          <w:rFonts w:ascii="仿宋_GB2312" w:hint="eastAsia"/>
          <w:szCs w:val="32"/>
        </w:rPr>
        <w:lastRenderedPageBreak/>
        <w:t>四、政府采购情况的说明。</w:t>
      </w:r>
    </w:p>
    <w:p w:rsidR="00BB6B8A" w:rsidRPr="004A0CA3" w:rsidRDefault="00BB6B8A" w:rsidP="00BB6B8A">
      <w:pPr>
        <w:ind w:left="640" w:firstLine="640"/>
        <w:rPr>
          <w:rFonts w:ascii="仿宋_GB2312"/>
          <w:szCs w:val="32"/>
        </w:rPr>
      </w:pPr>
      <w:r w:rsidRPr="004A0CA3">
        <w:rPr>
          <w:rFonts w:ascii="仿宋_GB2312" w:hint="eastAsia"/>
          <w:szCs w:val="32"/>
        </w:rPr>
        <w:t>五、国有资产占用情况。</w:t>
      </w:r>
    </w:p>
    <w:p w:rsidR="00BB6B8A" w:rsidRPr="004A0CA3" w:rsidRDefault="00BB6B8A" w:rsidP="00BB6B8A">
      <w:pPr>
        <w:ind w:left="640" w:firstLine="640"/>
        <w:rPr>
          <w:rFonts w:ascii="仿宋_GB2312"/>
          <w:szCs w:val="32"/>
        </w:rPr>
      </w:pPr>
      <w:r w:rsidRPr="004A0CA3">
        <w:rPr>
          <w:rFonts w:ascii="仿宋_GB2312" w:hint="eastAsia"/>
          <w:szCs w:val="32"/>
        </w:rPr>
        <w:t>六、绩效预算情况说明</w:t>
      </w:r>
    </w:p>
    <w:p w:rsidR="00BB6B8A" w:rsidRPr="004A0CA3" w:rsidRDefault="00BB6B8A" w:rsidP="00BB6B8A">
      <w:pPr>
        <w:ind w:left="640" w:firstLine="640"/>
        <w:rPr>
          <w:rFonts w:ascii="仿宋_GB2312"/>
          <w:szCs w:val="32"/>
        </w:rPr>
      </w:pPr>
      <w:r w:rsidRPr="004A0CA3">
        <w:rPr>
          <w:rFonts w:ascii="仿宋_GB2312" w:hint="eastAsia"/>
          <w:szCs w:val="32"/>
        </w:rPr>
        <w:t>七、其他重要事项的情况说明。</w:t>
      </w:r>
    </w:p>
    <w:p w:rsidR="00BB6B8A" w:rsidRPr="008E5AB8" w:rsidRDefault="00BB6B8A" w:rsidP="00BB6B8A">
      <w:pPr>
        <w:ind w:firstLine="640"/>
        <w:rPr>
          <w:rFonts w:ascii="黑体" w:eastAsia="黑体" w:hAnsi="黑体"/>
          <w:szCs w:val="32"/>
        </w:rPr>
      </w:pPr>
      <w:r w:rsidRPr="008E5AB8">
        <w:rPr>
          <w:rFonts w:ascii="黑体" w:eastAsia="黑体" w:hAnsi="黑体" w:hint="eastAsia"/>
          <w:szCs w:val="32"/>
        </w:rPr>
        <w:t>第四部分  名词解释</w:t>
      </w:r>
    </w:p>
    <w:sectPr w:rsidR="00BB6B8A" w:rsidRPr="008E5AB8" w:rsidSect="001E4F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E6" w:rsidRDefault="00160EE6">
      <w:pPr>
        <w:spacing w:line="240" w:lineRule="auto"/>
        <w:ind w:firstLine="640"/>
      </w:pPr>
      <w:r>
        <w:separator/>
      </w:r>
    </w:p>
  </w:endnote>
  <w:endnote w:type="continuationSeparator" w:id="0">
    <w:p w:rsidR="00160EE6" w:rsidRDefault="00160EE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FangSong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3D" w:rsidRDefault="00160EE6" w:rsidP="0094203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FAF" w:rsidRDefault="00D03D4B" w:rsidP="00277713">
    <w:pPr>
      <w:pStyle w:val="a5"/>
      <w:ind w:firstLine="482"/>
      <w:jc w:val="center"/>
    </w:pPr>
    <w:r>
      <w:rPr>
        <w:rFonts w:hint="eastAsia"/>
        <w:b/>
        <w:sz w:val="24"/>
        <w:szCs w:val="24"/>
      </w:rPr>
      <w:t>－</w:t>
    </w:r>
    <w:r w:rsidRPr="005320D8">
      <w:rPr>
        <w:rFonts w:ascii="Arial" w:hAnsi="Arial" w:cs="Arial"/>
        <w:b/>
        <w:sz w:val="21"/>
        <w:szCs w:val="21"/>
      </w:rPr>
      <w:fldChar w:fldCharType="begin"/>
    </w:r>
    <w:r w:rsidRPr="005320D8">
      <w:rPr>
        <w:rFonts w:ascii="Arial" w:hAnsi="Arial" w:cs="Arial"/>
        <w:b/>
        <w:sz w:val="21"/>
        <w:szCs w:val="21"/>
      </w:rPr>
      <w:instrText>PAGE</w:instrText>
    </w:r>
    <w:r w:rsidRPr="005320D8">
      <w:rPr>
        <w:rFonts w:ascii="Arial" w:hAnsi="Arial" w:cs="Arial"/>
        <w:b/>
        <w:sz w:val="21"/>
        <w:szCs w:val="21"/>
      </w:rPr>
      <w:fldChar w:fldCharType="separate"/>
    </w:r>
    <w:r w:rsidR="004A0CA3">
      <w:rPr>
        <w:rFonts w:ascii="Arial" w:hAnsi="Arial" w:cs="Arial"/>
        <w:b/>
        <w:noProof/>
        <w:sz w:val="21"/>
        <w:szCs w:val="21"/>
      </w:rPr>
      <w:t>2</w:t>
    </w:r>
    <w:r w:rsidRPr="005320D8">
      <w:rPr>
        <w:rFonts w:ascii="Arial" w:hAnsi="Arial" w:cs="Arial"/>
        <w:b/>
        <w:sz w:val="21"/>
        <w:szCs w:val="21"/>
      </w:rPr>
      <w:fldChar w:fldCharType="end"/>
    </w:r>
    <w:r>
      <w:rPr>
        <w:rFonts w:hint="eastAsia"/>
        <w:b/>
        <w:sz w:val="24"/>
        <w:szCs w:val="24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3D" w:rsidRDefault="00160EE6" w:rsidP="0094203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E6" w:rsidRDefault="00160EE6">
      <w:pPr>
        <w:spacing w:line="240" w:lineRule="auto"/>
        <w:ind w:firstLine="640"/>
      </w:pPr>
      <w:r>
        <w:separator/>
      </w:r>
    </w:p>
  </w:footnote>
  <w:footnote w:type="continuationSeparator" w:id="0">
    <w:p w:rsidR="00160EE6" w:rsidRDefault="00160EE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3D" w:rsidRDefault="00160EE6" w:rsidP="0094203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3D" w:rsidRDefault="00160EE6" w:rsidP="0027771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3D" w:rsidRDefault="00160EE6" w:rsidP="0094203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8A"/>
    <w:rsid w:val="00160EE6"/>
    <w:rsid w:val="00394FC5"/>
    <w:rsid w:val="003C26DB"/>
    <w:rsid w:val="004665F4"/>
    <w:rsid w:val="004A0CA3"/>
    <w:rsid w:val="00A033A9"/>
    <w:rsid w:val="00BB6B8A"/>
    <w:rsid w:val="00C73F61"/>
    <w:rsid w:val="00CE4A74"/>
    <w:rsid w:val="00D0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E2F3D-660C-4BD3-827F-30B5B7AA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B8A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B8A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B8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B8A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LXR</dc:creator>
  <cp:keywords/>
  <dc:description/>
  <cp:lastModifiedBy>LXR</cp:lastModifiedBy>
  <cp:revision>5</cp:revision>
  <dcterms:created xsi:type="dcterms:W3CDTF">2017-11-09T01:12:00Z</dcterms:created>
  <dcterms:modified xsi:type="dcterms:W3CDTF">2017-11-10T09:24:00Z</dcterms:modified>
</cp:coreProperties>
</file>