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rPr>
          <w:rFonts w:ascii="黑体" w:hAnsi="黑体" w:eastAsia="黑体"/>
          <w:b/>
          <w:sz w:val="84"/>
          <w:szCs w:val="84"/>
        </w:rPr>
      </w:pP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2</w:t>
      </w:r>
      <w:r>
        <w:rPr>
          <w:rFonts w:ascii="黑体" w:hAnsi="黑体" w:eastAsia="黑体"/>
          <w:b/>
          <w:sz w:val="84"/>
          <w:szCs w:val="84"/>
        </w:rPr>
        <w:t>017</w:t>
      </w:r>
      <w:r>
        <w:rPr>
          <w:rFonts w:hint="eastAsia" w:ascii="黑体" w:hAnsi="黑体" w:eastAsia="黑体"/>
          <w:b/>
          <w:sz w:val="84"/>
          <w:szCs w:val="84"/>
        </w:rPr>
        <w:t>年度部门</w:t>
      </w: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决算公开</w:t>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秦皇岛市海港区残疾人联合会</w:t>
      </w: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2</w:t>
      </w:r>
      <w:r>
        <w:rPr>
          <w:rFonts w:ascii="黑体" w:hAnsi="黑体" w:eastAsia="黑体"/>
          <w:sz w:val="44"/>
          <w:szCs w:val="44"/>
        </w:rPr>
        <w:t>018</w:t>
      </w:r>
      <w:r>
        <w:rPr>
          <w:rFonts w:hint="eastAsia" w:ascii="黑体" w:hAnsi="黑体" w:eastAsia="黑体"/>
          <w:sz w:val="44"/>
          <w:szCs w:val="44"/>
        </w:rPr>
        <w:t>年10月</w:t>
      </w:r>
    </w:p>
    <w:p>
      <w:pPr>
        <w:widowControl/>
        <w:spacing w:line="240" w:lineRule="auto"/>
        <w:ind w:firstLine="0" w:firstLineChars="0"/>
        <w:jc w:val="left"/>
        <w:rPr>
          <w:rFonts w:eastAsia="方正小标宋_GBK"/>
          <w:sz w:val="44"/>
          <w:szCs w:val="44"/>
        </w:rPr>
      </w:pPr>
      <w:r>
        <w:rPr>
          <w:rFonts w:eastAsia="方正小标宋_GBK"/>
          <w:sz w:val="44"/>
          <w:szCs w:val="44"/>
        </w:rPr>
        <w:br w:type="page"/>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r>
        <w:rPr>
          <w:rFonts w:eastAsia="方正小标宋_GBK"/>
          <w:sz w:val="44"/>
          <w:szCs w:val="44"/>
        </w:rPr>
        <w:t>部门决算公开目录</w:t>
      </w:r>
    </w:p>
    <w:p>
      <w:pPr>
        <w:widowControl/>
        <w:spacing w:line="580" w:lineRule="exact"/>
        <w:ind w:firstLine="640"/>
        <w:rPr>
          <w:rFonts w:eastAsia="黑体"/>
          <w:szCs w:val="32"/>
        </w:rPr>
      </w:pPr>
    </w:p>
    <w:p>
      <w:pPr>
        <w:widowControl/>
        <w:spacing w:line="580" w:lineRule="exact"/>
        <w:ind w:firstLine="640"/>
        <w:rPr>
          <w:sz w:val="24"/>
          <w:szCs w:val="32"/>
        </w:rPr>
      </w:pPr>
      <w:r>
        <w:rPr>
          <w:rFonts w:eastAsia="黑体"/>
          <w:szCs w:val="32"/>
        </w:rPr>
        <w:t xml:space="preserve">第一部分   </w:t>
      </w:r>
      <w:r>
        <w:rPr>
          <w:rFonts w:hint="eastAsia" w:eastAsia="黑体"/>
          <w:szCs w:val="32"/>
        </w:rPr>
        <w:t>海港区残联</w:t>
      </w:r>
      <w:r>
        <w:rPr>
          <w:rFonts w:eastAsia="黑体"/>
          <w:szCs w:val="32"/>
        </w:rPr>
        <w:t>部门概况</w:t>
      </w:r>
    </w:p>
    <w:p>
      <w:pPr>
        <w:widowControl/>
        <w:spacing w:line="580" w:lineRule="exact"/>
        <w:ind w:firstLine="1273" w:firstLineChars="398"/>
        <w:rPr>
          <w:szCs w:val="32"/>
        </w:rPr>
      </w:pPr>
      <w:r>
        <w:rPr>
          <w:szCs w:val="32"/>
        </w:rPr>
        <w:t>一、部门职责</w:t>
      </w:r>
    </w:p>
    <w:p>
      <w:pPr>
        <w:widowControl/>
        <w:spacing w:line="580" w:lineRule="exact"/>
        <w:ind w:firstLine="1273" w:firstLineChars="398"/>
        <w:rPr>
          <w:szCs w:val="32"/>
        </w:rPr>
      </w:pPr>
      <w:r>
        <w:rPr>
          <w:szCs w:val="32"/>
        </w:rPr>
        <w:t>二、部门决算单位构成</w:t>
      </w:r>
    </w:p>
    <w:p>
      <w:pPr>
        <w:widowControl/>
        <w:spacing w:line="580" w:lineRule="exact"/>
        <w:ind w:firstLine="640"/>
        <w:rPr>
          <w:sz w:val="20"/>
          <w:szCs w:val="32"/>
        </w:rPr>
      </w:pPr>
      <w:r>
        <w:rPr>
          <w:rFonts w:eastAsia="黑体"/>
          <w:szCs w:val="32"/>
        </w:rPr>
        <w:t xml:space="preserve">第二部分   </w:t>
      </w:r>
      <w:r>
        <w:rPr>
          <w:rFonts w:hint="eastAsia" w:eastAsia="黑体"/>
          <w:szCs w:val="32"/>
        </w:rPr>
        <w:t>海港区残联</w:t>
      </w:r>
      <w:r>
        <w:rPr>
          <w:rFonts w:eastAsia="黑体"/>
          <w:szCs w:val="32"/>
        </w:rPr>
        <w:t>部门2017年度部门决算报表</w:t>
      </w:r>
    </w:p>
    <w:p>
      <w:pPr>
        <w:widowControl/>
        <w:spacing w:line="580" w:lineRule="exact"/>
        <w:ind w:left="640" w:firstLine="640"/>
        <w:rPr>
          <w:szCs w:val="32"/>
        </w:rPr>
      </w:pPr>
      <w:r>
        <w:rPr>
          <w:szCs w:val="32"/>
        </w:rPr>
        <w:t>一、收入支出决算总表</w:t>
      </w:r>
    </w:p>
    <w:p>
      <w:pPr>
        <w:widowControl/>
        <w:spacing w:line="580" w:lineRule="exact"/>
        <w:ind w:left="640" w:firstLine="640"/>
        <w:rPr>
          <w:szCs w:val="32"/>
        </w:rPr>
      </w:pPr>
      <w:r>
        <w:rPr>
          <w:szCs w:val="32"/>
        </w:rPr>
        <w:t>二、收入决算表</w:t>
      </w:r>
    </w:p>
    <w:p>
      <w:pPr>
        <w:widowControl/>
        <w:spacing w:line="580" w:lineRule="exact"/>
        <w:ind w:left="640" w:firstLine="640"/>
        <w:rPr>
          <w:szCs w:val="32"/>
        </w:rPr>
      </w:pPr>
      <w:r>
        <w:rPr>
          <w:szCs w:val="32"/>
        </w:rPr>
        <w:t>三、支出决算表</w:t>
      </w:r>
    </w:p>
    <w:p>
      <w:pPr>
        <w:widowControl/>
        <w:spacing w:line="580" w:lineRule="exact"/>
        <w:ind w:left="640" w:firstLine="640"/>
        <w:rPr>
          <w:szCs w:val="32"/>
        </w:rPr>
      </w:pPr>
      <w:r>
        <w:rPr>
          <w:szCs w:val="32"/>
        </w:rPr>
        <w:t>四、财政拨款收入支出决算总表</w:t>
      </w:r>
    </w:p>
    <w:p>
      <w:pPr>
        <w:widowControl/>
        <w:spacing w:line="580" w:lineRule="exact"/>
        <w:ind w:left="640" w:firstLine="640"/>
        <w:rPr>
          <w:szCs w:val="32"/>
        </w:rPr>
      </w:pPr>
      <w:r>
        <w:rPr>
          <w:szCs w:val="32"/>
        </w:rPr>
        <w:t>五、一般公共预算财政拨款收入支出决算表</w:t>
      </w:r>
    </w:p>
    <w:p>
      <w:pPr>
        <w:widowControl/>
        <w:spacing w:line="580" w:lineRule="exact"/>
        <w:ind w:left="640" w:firstLine="640"/>
        <w:rPr>
          <w:szCs w:val="32"/>
        </w:rPr>
      </w:pPr>
      <w:r>
        <w:rPr>
          <w:szCs w:val="32"/>
        </w:rPr>
        <w:t>六、一般公共预算财政拨款基本支出决算经济分类表</w:t>
      </w:r>
    </w:p>
    <w:p>
      <w:pPr>
        <w:widowControl/>
        <w:spacing w:line="580" w:lineRule="exact"/>
        <w:ind w:left="640" w:firstLine="640"/>
        <w:rPr>
          <w:szCs w:val="32"/>
        </w:rPr>
      </w:pPr>
      <w:r>
        <w:rPr>
          <w:szCs w:val="32"/>
        </w:rPr>
        <w:t>七、政府性基金预算财政拨款收入支出决算表</w:t>
      </w:r>
    </w:p>
    <w:p>
      <w:pPr>
        <w:widowControl/>
        <w:spacing w:line="580" w:lineRule="exact"/>
        <w:ind w:left="640" w:firstLine="640"/>
        <w:rPr>
          <w:szCs w:val="32"/>
        </w:rPr>
      </w:pPr>
      <w:r>
        <w:rPr>
          <w:szCs w:val="32"/>
        </w:rPr>
        <w:t>八、国有资本经营预算财政拨款收入支出决算表</w:t>
      </w:r>
    </w:p>
    <w:p>
      <w:pPr>
        <w:widowControl/>
        <w:spacing w:line="580" w:lineRule="exact"/>
        <w:ind w:left="640" w:firstLine="640"/>
        <w:rPr>
          <w:szCs w:val="32"/>
        </w:rPr>
      </w:pPr>
      <w:r>
        <w:rPr>
          <w:szCs w:val="32"/>
        </w:rPr>
        <w:t>九、“三公”经费等相关信息统计表</w:t>
      </w:r>
    </w:p>
    <w:p>
      <w:pPr>
        <w:widowControl/>
        <w:spacing w:line="580" w:lineRule="exact"/>
        <w:ind w:left="640" w:firstLine="640"/>
        <w:rPr>
          <w:szCs w:val="32"/>
        </w:rPr>
      </w:pPr>
      <w:r>
        <w:rPr>
          <w:szCs w:val="32"/>
        </w:rPr>
        <w:t>十、政府采购情况表</w:t>
      </w:r>
    </w:p>
    <w:p>
      <w:pPr>
        <w:widowControl/>
        <w:spacing w:line="580" w:lineRule="exact"/>
        <w:ind w:firstLine="640"/>
        <w:rPr>
          <w:rFonts w:eastAsia="黑体"/>
          <w:szCs w:val="32"/>
        </w:rPr>
      </w:pPr>
      <w:r>
        <w:rPr>
          <w:rFonts w:eastAsia="黑体"/>
          <w:szCs w:val="32"/>
        </w:rPr>
        <w:t xml:space="preserve">第三部分  </w:t>
      </w:r>
      <w:r>
        <w:rPr>
          <w:rFonts w:hint="eastAsia" w:eastAsia="黑体"/>
          <w:szCs w:val="32"/>
        </w:rPr>
        <w:t>海港区残联</w:t>
      </w:r>
      <w:r>
        <w:rPr>
          <w:rFonts w:eastAsia="黑体"/>
          <w:szCs w:val="32"/>
        </w:rPr>
        <w:t>部门2017年</w:t>
      </w:r>
      <w:r>
        <w:rPr>
          <w:rFonts w:hint="eastAsia" w:eastAsia="黑体"/>
          <w:szCs w:val="32"/>
        </w:rPr>
        <w:t>度</w:t>
      </w:r>
      <w:r>
        <w:rPr>
          <w:rFonts w:eastAsia="黑体"/>
          <w:szCs w:val="32"/>
        </w:rPr>
        <w:t>部门决算情况说明</w:t>
      </w:r>
    </w:p>
    <w:p>
      <w:pPr>
        <w:widowControl/>
        <w:spacing w:line="580" w:lineRule="exact"/>
        <w:ind w:left="640" w:firstLine="640"/>
        <w:rPr>
          <w:szCs w:val="32"/>
        </w:rPr>
      </w:pPr>
      <w:bookmarkStart w:id="0" w:name="OLE_LINK21"/>
      <w:r>
        <w:rPr>
          <w:szCs w:val="32"/>
        </w:rPr>
        <w:t>一、收入支出决算总体情况说明</w:t>
      </w:r>
    </w:p>
    <w:bookmarkEnd w:id="0"/>
    <w:p>
      <w:pPr>
        <w:widowControl/>
        <w:spacing w:line="580" w:lineRule="exact"/>
        <w:ind w:left="640" w:firstLine="640"/>
        <w:rPr>
          <w:szCs w:val="32"/>
        </w:rPr>
      </w:pPr>
      <w:bookmarkStart w:id="1" w:name="OLE_LINK22"/>
      <w:r>
        <w:rPr>
          <w:szCs w:val="32"/>
        </w:rPr>
        <w:t>二、收入决算情况说明</w:t>
      </w:r>
    </w:p>
    <w:p>
      <w:pPr>
        <w:widowControl/>
        <w:spacing w:line="580" w:lineRule="exact"/>
        <w:ind w:left="640" w:firstLine="640"/>
        <w:rPr>
          <w:szCs w:val="32"/>
        </w:rPr>
      </w:pPr>
      <w:r>
        <w:rPr>
          <w:szCs w:val="32"/>
        </w:rPr>
        <w:t>三、支出决算情况说明</w:t>
      </w:r>
    </w:p>
    <w:bookmarkEnd w:id="1"/>
    <w:p>
      <w:pPr>
        <w:widowControl/>
        <w:spacing w:line="580" w:lineRule="exact"/>
        <w:ind w:left="640" w:firstLine="640"/>
        <w:rPr>
          <w:szCs w:val="32"/>
        </w:rPr>
      </w:pPr>
      <w:r>
        <w:rPr>
          <w:szCs w:val="32"/>
        </w:rPr>
        <w:t>四、财政拨款收入支出决算总体情况说明</w:t>
      </w:r>
    </w:p>
    <w:p>
      <w:pPr>
        <w:widowControl/>
        <w:spacing w:line="580" w:lineRule="exact"/>
        <w:ind w:left="640" w:firstLine="640"/>
        <w:rPr>
          <w:szCs w:val="32"/>
        </w:rPr>
      </w:pPr>
      <w:r>
        <w:rPr>
          <w:szCs w:val="32"/>
        </w:rPr>
        <w:t>五、“三公”经费支出决算情况说明</w:t>
      </w:r>
    </w:p>
    <w:p>
      <w:pPr>
        <w:widowControl/>
        <w:spacing w:line="580" w:lineRule="exact"/>
        <w:ind w:left="640" w:firstLine="640"/>
        <w:rPr>
          <w:szCs w:val="32"/>
        </w:rPr>
      </w:pPr>
      <w:bookmarkStart w:id="2" w:name="OLE_LINK27"/>
      <w:bookmarkStart w:id="3" w:name="OLE_LINK25"/>
      <w:bookmarkStart w:id="4" w:name="OLE_LINK26"/>
      <w:r>
        <w:rPr>
          <w:szCs w:val="32"/>
        </w:rPr>
        <w:t>六、预算绩效管理工作开展情况说明</w:t>
      </w:r>
    </w:p>
    <w:bookmarkEnd w:id="2"/>
    <w:bookmarkEnd w:id="3"/>
    <w:bookmarkEnd w:id="4"/>
    <w:p>
      <w:pPr>
        <w:widowControl/>
        <w:spacing w:line="580" w:lineRule="exact"/>
        <w:ind w:left="640" w:firstLine="640"/>
        <w:rPr>
          <w:szCs w:val="32"/>
        </w:rPr>
      </w:pPr>
      <w:r>
        <w:rPr>
          <w:szCs w:val="32"/>
        </w:rPr>
        <w:t>七、其他重要事项的说明</w:t>
      </w:r>
    </w:p>
    <w:p>
      <w:pPr>
        <w:widowControl/>
        <w:spacing w:line="580" w:lineRule="exact"/>
        <w:ind w:left="640" w:firstLine="1344" w:firstLineChars="420"/>
        <w:rPr>
          <w:szCs w:val="32"/>
        </w:rPr>
      </w:pPr>
      <w:r>
        <w:rPr>
          <w:szCs w:val="32"/>
        </w:rPr>
        <w:t>1.机关运行经费情况</w:t>
      </w:r>
    </w:p>
    <w:p>
      <w:pPr>
        <w:widowControl/>
        <w:spacing w:line="580" w:lineRule="exact"/>
        <w:ind w:left="640" w:firstLine="1344" w:firstLineChars="420"/>
        <w:rPr>
          <w:szCs w:val="32"/>
        </w:rPr>
      </w:pPr>
      <w:r>
        <w:rPr>
          <w:szCs w:val="32"/>
        </w:rPr>
        <w:t>2.政府采购情况</w:t>
      </w:r>
    </w:p>
    <w:p>
      <w:pPr>
        <w:widowControl/>
        <w:spacing w:line="580" w:lineRule="exact"/>
        <w:ind w:left="640" w:firstLine="1344" w:firstLineChars="420"/>
        <w:rPr>
          <w:szCs w:val="32"/>
        </w:rPr>
      </w:pPr>
      <w:r>
        <w:rPr>
          <w:szCs w:val="32"/>
        </w:rPr>
        <w:t>3.国有资产占用情况</w:t>
      </w:r>
    </w:p>
    <w:p>
      <w:pPr>
        <w:widowControl/>
        <w:spacing w:line="580" w:lineRule="exact"/>
        <w:ind w:left="640" w:firstLine="1344" w:firstLineChars="420"/>
        <w:rPr>
          <w:szCs w:val="32"/>
        </w:rPr>
      </w:pPr>
      <w:bookmarkStart w:id="5" w:name="OLE_LINK28"/>
      <w:r>
        <w:rPr>
          <w:szCs w:val="32"/>
        </w:rPr>
        <w:t>4.其他需要说明的情况</w:t>
      </w:r>
    </w:p>
    <w:bookmarkEnd w:id="5"/>
    <w:p>
      <w:pPr>
        <w:widowControl/>
        <w:spacing w:line="580" w:lineRule="exact"/>
        <w:ind w:firstLine="640"/>
        <w:rPr>
          <w:rFonts w:eastAsia="黑体"/>
          <w:szCs w:val="32"/>
        </w:rPr>
      </w:pPr>
      <w:r>
        <w:rPr>
          <w:rFonts w:eastAsia="黑体"/>
          <w:szCs w:val="32"/>
        </w:rPr>
        <w:t>第四部分  名词解释</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0" w:firstLineChars="0"/>
        <w:jc w:val="center"/>
        <w:rPr>
          <w:rFonts w:ascii="黑体" w:hAnsi="黑体" w:eastAsia="黑体"/>
          <w:sz w:val="72"/>
          <w:szCs w:val="72"/>
        </w:rPr>
      </w:pPr>
      <w:bookmarkStart w:id="6" w:name="OLE_LINK11"/>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bookmarkStart w:id="7" w:name="OLE_LINK13"/>
      <w:r>
        <w:rPr>
          <w:rFonts w:hint="eastAsia" w:ascii="黑体" w:hAnsi="黑体" w:eastAsia="黑体"/>
          <w:sz w:val="72"/>
          <w:szCs w:val="72"/>
        </w:rPr>
        <w:t xml:space="preserve">第一部分 </w:t>
      </w:r>
    </w:p>
    <w:p>
      <w:pPr>
        <w:spacing w:line="240" w:lineRule="auto"/>
        <w:ind w:firstLine="0" w:firstLineChars="0"/>
        <w:jc w:val="center"/>
        <w:rPr>
          <w:rFonts w:ascii="黑体" w:hAnsi="黑体" w:eastAsia="黑体"/>
          <w:sz w:val="72"/>
          <w:szCs w:val="72"/>
        </w:rPr>
      </w:pPr>
    </w:p>
    <w:p>
      <w:pPr>
        <w:spacing w:line="240" w:lineRule="auto"/>
        <w:ind w:firstLine="194" w:firstLineChars="27"/>
        <w:jc w:val="center"/>
        <w:rPr>
          <w:rFonts w:ascii="黑体" w:hAnsi="黑体" w:eastAsia="黑体"/>
          <w:sz w:val="72"/>
          <w:szCs w:val="72"/>
        </w:rPr>
      </w:pPr>
      <w:r>
        <w:rPr>
          <w:rFonts w:hint="eastAsia" w:ascii="黑体" w:hAnsi="黑体" w:eastAsia="黑体"/>
          <w:sz w:val="72"/>
          <w:szCs w:val="72"/>
        </w:rPr>
        <w:t>残联部门概况</w:t>
      </w:r>
    </w:p>
    <w:bookmarkEnd w:id="7"/>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ind w:firstLine="480"/>
        <w:rPr>
          <w:rFonts w:ascii="仿宋_GB2312" w:hAnsi="黑体"/>
          <w:sz w:val="24"/>
          <w:szCs w:val="32"/>
        </w:rPr>
      </w:pPr>
    </w:p>
    <w:bookmarkEnd w:id="6"/>
    <w:p>
      <w:pPr>
        <w:widowControl/>
        <w:spacing w:before="75" w:after="75"/>
        <w:ind w:firstLine="640"/>
        <w:jc w:val="left"/>
        <w:rPr>
          <w:rFonts w:ascii="仿宋_GB2312" w:hAnsi="黑体"/>
          <w:szCs w:val="32"/>
        </w:rPr>
      </w:pPr>
      <w:bookmarkStart w:id="8" w:name="OLE_LINK14"/>
      <w:r>
        <w:rPr>
          <w:rFonts w:hint="eastAsia" w:ascii="仿宋_GB2312" w:hAnsi="黑体"/>
          <w:szCs w:val="32"/>
        </w:rPr>
        <w:t>一、部门职责</w:t>
      </w:r>
    </w:p>
    <w:p>
      <w:pPr>
        <w:widowControl/>
        <w:spacing w:before="75" w:after="75"/>
        <w:ind w:firstLine="640"/>
        <w:jc w:val="left"/>
        <w:rPr>
          <w:rFonts w:ascii="仿宋_GB2312" w:hAnsi="方正仿宋_GBK" w:cs="方正仿宋_GBK"/>
          <w:szCs w:val="32"/>
        </w:rPr>
      </w:pPr>
      <w:r>
        <w:rPr>
          <w:rFonts w:hint="eastAsia" w:ascii="仿宋_GB2312" w:hAnsi="方正仿宋_GBK" w:cs="方正仿宋_GBK"/>
          <w:szCs w:val="32"/>
        </w:rPr>
        <w:t>1、听取残疾人意见，反映残疾人需求，维护残疾人权益，全心全意为残疾人服务。</w:t>
      </w:r>
    </w:p>
    <w:p>
      <w:pPr>
        <w:widowControl/>
        <w:spacing w:before="75" w:after="75"/>
        <w:ind w:firstLine="640"/>
        <w:jc w:val="left"/>
        <w:rPr>
          <w:rFonts w:ascii="仿宋_GB2312" w:hAnsi="方正仿宋_GBK" w:cs="方正仿宋_GBK"/>
          <w:szCs w:val="32"/>
        </w:rPr>
      </w:pPr>
      <w:r>
        <w:rPr>
          <w:rFonts w:hint="eastAsia" w:ascii="仿宋_GB2312" w:hAnsi="方正仿宋_GBK" w:cs="方正仿宋_GBK"/>
          <w:szCs w:val="32"/>
        </w:rPr>
        <w:t>2、团结、教育残疾人，遵守法律，履行应尽义务、发扬乐观进取精神，自尊、自信、自强、自立，为社会主义现代化建设贡献力量。</w:t>
      </w:r>
    </w:p>
    <w:p>
      <w:pPr>
        <w:widowControl/>
        <w:spacing w:before="75" w:after="75"/>
        <w:ind w:firstLine="640"/>
        <w:jc w:val="left"/>
        <w:rPr>
          <w:rFonts w:ascii="仿宋_GB2312" w:hAnsi="方正仿宋_GBK" w:cs="方正仿宋_GBK"/>
          <w:szCs w:val="32"/>
        </w:rPr>
      </w:pPr>
      <w:r>
        <w:rPr>
          <w:rFonts w:hint="eastAsia" w:ascii="仿宋_GB2312" w:hAnsi="方正仿宋_GBK" w:cs="方正仿宋_GBK"/>
          <w:szCs w:val="32"/>
        </w:rPr>
        <w:t>3、弘扬人道主义，宣传残疾人事业，沟通政府、社会与残疾人之间的联系，动员社会理解、尊重、关心，帮助残疾人。</w:t>
      </w:r>
    </w:p>
    <w:p>
      <w:pPr>
        <w:widowControl/>
        <w:spacing w:before="75" w:after="75"/>
        <w:ind w:firstLine="640"/>
        <w:jc w:val="left"/>
        <w:rPr>
          <w:rFonts w:ascii="仿宋_GB2312" w:hAnsi="方正仿宋_GBK" w:cs="方正仿宋_GBK"/>
          <w:szCs w:val="32"/>
        </w:rPr>
      </w:pPr>
      <w:r>
        <w:rPr>
          <w:rFonts w:hint="eastAsia" w:ascii="仿宋_GB2312" w:hAnsi="方正仿宋_GBK" w:cs="方正仿宋_GBK"/>
          <w:szCs w:val="32"/>
        </w:rPr>
        <w:t>4、开展残疾人康复、教育、劳动就业、文化生活、福利、社会服务、用品用具、无障碍设施和残疾人预防工作，创造良好的环境和条件，扶助残疾人平等参与社会生活。</w:t>
      </w:r>
    </w:p>
    <w:p>
      <w:pPr>
        <w:widowControl/>
        <w:spacing w:before="75" w:after="75"/>
        <w:ind w:firstLine="640"/>
        <w:jc w:val="left"/>
        <w:rPr>
          <w:rFonts w:ascii="仿宋_GB2312" w:hAnsi="方正仿宋_GBK" w:cs="方正仿宋_GBK"/>
          <w:szCs w:val="32"/>
        </w:rPr>
      </w:pPr>
      <w:r>
        <w:rPr>
          <w:rFonts w:hint="eastAsia" w:ascii="仿宋_GB2312" w:hAnsi="方正仿宋_GBK" w:cs="方正仿宋_GBK"/>
          <w:szCs w:val="32"/>
        </w:rPr>
        <w:t>5、协助政府研究、制定和实施残疾人事业的法规、政策、规划和计划，对有关业务领域进行指导和管理。</w:t>
      </w:r>
    </w:p>
    <w:p>
      <w:pPr>
        <w:widowControl/>
        <w:spacing w:before="75" w:after="75"/>
        <w:ind w:firstLine="640"/>
        <w:jc w:val="left"/>
        <w:rPr>
          <w:rFonts w:ascii="仿宋_GB2312" w:hAnsi="方正仿宋_GBK" w:cs="方正仿宋_GBK"/>
          <w:szCs w:val="32"/>
        </w:rPr>
      </w:pPr>
      <w:r>
        <w:rPr>
          <w:rFonts w:hint="eastAsia" w:ascii="仿宋_GB2312" w:hAnsi="方正仿宋_GBK" w:cs="方正仿宋_GBK"/>
          <w:szCs w:val="32"/>
        </w:rPr>
        <w:t>6、承担区政府残疾人工作协调委员会的日常工作。</w:t>
      </w:r>
    </w:p>
    <w:p>
      <w:pPr>
        <w:widowControl/>
        <w:spacing w:before="75" w:after="75"/>
        <w:ind w:firstLine="640"/>
        <w:jc w:val="left"/>
        <w:rPr>
          <w:rFonts w:ascii="仿宋_GB2312" w:hAnsi="方正仿宋_GBK" w:cs="方正仿宋_GBK"/>
          <w:szCs w:val="32"/>
        </w:rPr>
      </w:pPr>
      <w:r>
        <w:rPr>
          <w:rFonts w:hint="eastAsia" w:ascii="仿宋_GB2312" w:hAnsi="方正仿宋_GBK" w:cs="方正仿宋_GBK"/>
          <w:szCs w:val="32"/>
        </w:rPr>
        <w:t>7、管理和发放《中华人民共和国残疾人证》。</w:t>
      </w:r>
    </w:p>
    <w:p>
      <w:pPr>
        <w:widowControl/>
        <w:spacing w:before="75" w:after="75"/>
        <w:ind w:firstLine="640"/>
        <w:jc w:val="left"/>
        <w:rPr>
          <w:rFonts w:ascii="仿宋_GB2312" w:hAnsi="方正仿宋_GBK" w:cs="方正仿宋_GBK"/>
          <w:szCs w:val="32"/>
        </w:rPr>
      </w:pPr>
      <w:r>
        <w:rPr>
          <w:rFonts w:hint="eastAsia" w:ascii="仿宋_GB2312" w:hAnsi="方正仿宋_GBK" w:cs="方正仿宋_GBK"/>
          <w:szCs w:val="32"/>
        </w:rPr>
        <w:t>8、联系、指导各残疾人群众组织、培养残疾人工作者。</w:t>
      </w:r>
    </w:p>
    <w:p>
      <w:pPr>
        <w:widowControl/>
        <w:spacing w:before="75" w:after="75"/>
        <w:ind w:firstLine="640"/>
        <w:jc w:val="left"/>
        <w:rPr>
          <w:rFonts w:ascii="仿宋_GB2312" w:hAnsi="方正仿宋_GBK" w:cs="方正仿宋_GBK"/>
          <w:szCs w:val="32"/>
        </w:rPr>
      </w:pPr>
      <w:r>
        <w:rPr>
          <w:rFonts w:hint="eastAsia" w:ascii="仿宋_GB2312" w:hAnsi="方正仿宋_GBK" w:cs="方正仿宋_GBK"/>
          <w:szCs w:val="32"/>
        </w:rPr>
        <w:t>9、承担政府交办的其他工作。</w:t>
      </w:r>
    </w:p>
    <w:p>
      <w:pPr>
        <w:pStyle w:val="9"/>
        <w:numPr>
          <w:ilvl w:val="0"/>
          <w:numId w:val="1"/>
        </w:numPr>
        <w:ind w:firstLineChars="0"/>
        <w:rPr>
          <w:rFonts w:ascii="仿宋_GB2312" w:hAnsi="黑体"/>
          <w:szCs w:val="32"/>
        </w:rPr>
      </w:pPr>
    </w:p>
    <w:p>
      <w:pPr>
        <w:ind w:firstLineChars="0"/>
        <w:rPr>
          <w:rFonts w:ascii="仿宋_GB2312" w:hAnsi="黑体"/>
          <w:szCs w:val="32"/>
        </w:rPr>
      </w:pPr>
    </w:p>
    <w:p>
      <w:pPr>
        <w:ind w:firstLineChars="0"/>
        <w:rPr>
          <w:rFonts w:ascii="仿宋_GB2312" w:hAnsi="黑体"/>
          <w:szCs w:val="32"/>
        </w:rPr>
      </w:pPr>
    </w:p>
    <w:p>
      <w:pPr>
        <w:ind w:firstLine="640"/>
        <w:rPr>
          <w:rFonts w:ascii="仿宋_GB2312" w:hAnsi="黑体"/>
          <w:szCs w:val="32"/>
        </w:rPr>
      </w:pPr>
      <w:r>
        <w:rPr>
          <w:rFonts w:hint="eastAsia" w:ascii="仿宋_GB2312" w:hAnsi="黑体"/>
          <w:szCs w:val="32"/>
        </w:rPr>
        <w:t>二、部门决算单位构成</w:t>
      </w:r>
    </w:p>
    <w:p>
      <w:pPr>
        <w:ind w:firstLine="640"/>
        <w:rPr>
          <w:rFonts w:ascii="仿宋_GB2312" w:hAnsi="仿宋" w:cs="仿宋"/>
          <w:szCs w:val="32"/>
          <w:lang w:bidi="ar"/>
        </w:rPr>
      </w:pPr>
      <w:r>
        <w:rPr>
          <w:rFonts w:hint="eastAsia" w:ascii="仿宋_GB2312" w:hAnsi="仿宋" w:cs="仿宋"/>
          <w:szCs w:val="32"/>
          <w:lang w:bidi="ar"/>
        </w:rPr>
        <w:t>海港区残疾人联合会部门决算有 1个独立决算单位。</w:t>
      </w:r>
    </w:p>
    <w:p>
      <w:pPr>
        <w:ind w:firstLine="640"/>
        <w:rPr>
          <w:rFonts w:ascii="仿宋_GB2312" w:hAnsi="仿宋" w:cs="仿宋"/>
          <w:szCs w:val="32"/>
          <w:lang w:bidi="ar"/>
        </w:rPr>
      </w:pPr>
      <w:r>
        <w:rPr>
          <w:rFonts w:hint="eastAsia" w:ascii="仿宋_GB2312" w:hAnsi="仿宋" w:cs="仿宋"/>
          <w:szCs w:val="32"/>
          <w:lang w:bidi="ar"/>
        </w:rPr>
        <w:t>海港区残疾人联合会。</w:t>
      </w:r>
    </w:p>
    <w:tbl>
      <w:tblPr>
        <w:tblStyle w:val="5"/>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2208"/>
        <w:gridCol w:w="2209"/>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tcPr>
          <w:p>
            <w:pPr>
              <w:ind w:firstLine="0" w:firstLineChars="0"/>
              <w:jc w:val="center"/>
              <w:rPr>
                <w:rFonts w:ascii="仿宋_GB2312" w:hAnsi="黑体"/>
                <w:sz w:val="28"/>
                <w:szCs w:val="28"/>
              </w:rPr>
            </w:pPr>
            <w:r>
              <w:rPr>
                <w:rFonts w:hint="eastAsia" w:ascii="仿宋_GB2312" w:hAnsi="黑体"/>
                <w:sz w:val="28"/>
                <w:szCs w:val="28"/>
              </w:rPr>
              <w:t>单位名称</w:t>
            </w:r>
          </w:p>
        </w:tc>
        <w:tc>
          <w:tcPr>
            <w:tcW w:w="2208" w:type="dxa"/>
          </w:tcPr>
          <w:p>
            <w:pPr>
              <w:ind w:firstLine="0" w:firstLineChars="0"/>
              <w:jc w:val="center"/>
              <w:rPr>
                <w:rFonts w:ascii="仿宋_GB2312" w:hAnsi="黑体"/>
                <w:sz w:val="28"/>
                <w:szCs w:val="28"/>
              </w:rPr>
            </w:pPr>
            <w:r>
              <w:rPr>
                <w:rFonts w:hint="eastAsia" w:ascii="仿宋_GB2312" w:hAnsi="黑体"/>
                <w:sz w:val="28"/>
                <w:szCs w:val="28"/>
              </w:rPr>
              <w:t>单位性质</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单位规格</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tcPr>
          <w:p>
            <w:pPr>
              <w:ind w:firstLine="0" w:firstLineChars="0"/>
              <w:rPr>
                <w:rFonts w:ascii="仿宋_GB2312" w:hAnsi="黑体"/>
                <w:sz w:val="28"/>
                <w:szCs w:val="28"/>
              </w:rPr>
            </w:pPr>
            <w:bookmarkStart w:id="39" w:name="_GoBack" w:colFirst="1" w:colLast="3"/>
            <w:r>
              <w:rPr>
                <w:rFonts w:hint="eastAsia" w:ascii="仿宋_GB2312" w:hAnsi="黑体"/>
                <w:sz w:val="28"/>
                <w:szCs w:val="28"/>
              </w:rPr>
              <w:t>秦皇岛市海港区残疾人联合会</w:t>
            </w:r>
          </w:p>
        </w:tc>
        <w:tc>
          <w:tcPr>
            <w:tcW w:w="2208" w:type="dxa"/>
          </w:tcPr>
          <w:p>
            <w:pPr>
              <w:ind w:firstLine="0" w:firstLineChars="0"/>
              <w:jc w:val="center"/>
              <w:rPr>
                <w:rFonts w:ascii="仿宋_GB2312" w:hAnsi="黑体"/>
                <w:sz w:val="28"/>
                <w:szCs w:val="28"/>
              </w:rPr>
            </w:pPr>
            <w:r>
              <w:rPr>
                <w:rFonts w:hint="eastAsia" w:ascii="仿宋_GB2312" w:hAnsi="黑体"/>
                <w:sz w:val="28"/>
                <w:szCs w:val="28"/>
              </w:rPr>
              <w:t>行政单位</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正科级</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财政拨款</w:t>
            </w:r>
          </w:p>
        </w:tc>
      </w:tr>
      <w:bookmarkEnd w:id="39"/>
    </w:tbl>
    <w:p>
      <w:pPr>
        <w:ind w:firstLine="0" w:firstLineChars="0"/>
        <w:rPr>
          <w:rFonts w:ascii="仿宋_GB2312" w:hAnsi="仿宋" w:cs="仿宋"/>
          <w:szCs w:val="32"/>
          <w:lang w:bidi="ar"/>
        </w:rPr>
      </w:pPr>
    </w:p>
    <w:bookmarkEnd w:id="8"/>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0" w:firstLineChars="0"/>
        <w:jc w:val="center"/>
        <w:rPr>
          <w:rFonts w:ascii="黑体" w:hAnsi="黑体" w:eastAsia="黑体"/>
          <w:sz w:val="72"/>
          <w:szCs w:val="72"/>
        </w:rPr>
      </w:pPr>
      <w:bookmarkStart w:id="9" w:name="OLE_LINK12"/>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第二部分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残联部门201</w:t>
      </w:r>
      <w:r>
        <w:rPr>
          <w:rFonts w:ascii="黑体" w:hAnsi="黑体" w:eastAsia="黑体"/>
          <w:sz w:val="72"/>
          <w:szCs w:val="72"/>
        </w:rPr>
        <w:t>7</w:t>
      </w:r>
      <w:r>
        <w:rPr>
          <w:rFonts w:hint="eastAsia" w:ascii="黑体" w:hAnsi="黑体" w:eastAsia="黑体"/>
          <w:sz w:val="72"/>
          <w:szCs w:val="72"/>
        </w:rPr>
        <w:t>年度部门</w:t>
      </w:r>
    </w:p>
    <w:p>
      <w:pPr>
        <w:spacing w:line="240" w:lineRule="auto"/>
        <w:ind w:firstLine="0" w:firstLineChars="0"/>
        <w:jc w:val="center"/>
        <w:rPr>
          <w:rFonts w:ascii="仿宋_GB2312" w:hAnsi="黑体"/>
          <w:sz w:val="72"/>
          <w:szCs w:val="72"/>
        </w:rPr>
      </w:pPr>
      <w:r>
        <w:rPr>
          <w:rFonts w:hint="eastAsia" w:ascii="黑体" w:hAnsi="黑体" w:eastAsia="黑体"/>
          <w:sz w:val="72"/>
          <w:szCs w:val="72"/>
        </w:rPr>
        <w:t>决算报表</w:t>
      </w:r>
    </w:p>
    <w:bookmarkEnd w:id="9"/>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ind w:left="640" w:firstLine="640"/>
        <w:rPr>
          <w:rFonts w:ascii="仿宋_GB2312"/>
          <w:szCs w:val="32"/>
        </w:rPr>
      </w:pPr>
      <w:r>
        <w:rPr>
          <w:rFonts w:hint="eastAsia" w:ascii="仿宋_GB2312"/>
          <w:szCs w:val="32"/>
        </w:rPr>
        <w:t>一、收入支出决算总表</w:t>
      </w:r>
    </w:p>
    <w:p>
      <w:pPr>
        <w:ind w:left="640" w:firstLine="640"/>
        <w:rPr>
          <w:rFonts w:ascii="仿宋_GB2312"/>
          <w:szCs w:val="32"/>
        </w:rPr>
      </w:pPr>
      <w:r>
        <w:rPr>
          <w:rFonts w:hint="eastAsia" w:ascii="仿宋_GB2312"/>
          <w:szCs w:val="32"/>
        </w:rPr>
        <w:t>二、收入决算表</w:t>
      </w:r>
    </w:p>
    <w:p>
      <w:pPr>
        <w:ind w:left="640" w:firstLine="640"/>
        <w:rPr>
          <w:rFonts w:ascii="仿宋_GB2312"/>
          <w:szCs w:val="32"/>
        </w:rPr>
      </w:pPr>
      <w:r>
        <w:rPr>
          <w:rFonts w:hint="eastAsia" w:ascii="仿宋_GB2312"/>
          <w:szCs w:val="32"/>
        </w:rPr>
        <w:t>三、支出决算表</w:t>
      </w:r>
    </w:p>
    <w:p>
      <w:pPr>
        <w:ind w:left="640" w:firstLine="640"/>
        <w:rPr>
          <w:rFonts w:ascii="仿宋_GB2312"/>
          <w:szCs w:val="32"/>
        </w:rPr>
      </w:pPr>
      <w:r>
        <w:rPr>
          <w:rFonts w:hint="eastAsia" w:ascii="仿宋_GB2312"/>
          <w:szCs w:val="32"/>
        </w:rPr>
        <w:t>四、财政拨款收入支出决算总表</w:t>
      </w:r>
    </w:p>
    <w:p>
      <w:pPr>
        <w:ind w:left="640" w:firstLine="640"/>
        <w:rPr>
          <w:rFonts w:ascii="仿宋_GB2312"/>
          <w:szCs w:val="32"/>
        </w:rPr>
      </w:pPr>
      <w:r>
        <w:rPr>
          <w:rFonts w:hint="eastAsia" w:ascii="仿宋_GB2312"/>
          <w:szCs w:val="32"/>
        </w:rPr>
        <w:t>五、一般公共预算财政拨款收入支出决算表</w:t>
      </w:r>
    </w:p>
    <w:p>
      <w:pPr>
        <w:ind w:left="640" w:firstLine="640"/>
        <w:rPr>
          <w:rFonts w:ascii="仿宋_GB2312"/>
          <w:szCs w:val="32"/>
        </w:rPr>
      </w:pPr>
      <w:r>
        <w:rPr>
          <w:rFonts w:hint="eastAsia" w:ascii="仿宋_GB2312"/>
          <w:szCs w:val="32"/>
        </w:rPr>
        <w:t>六、一般公共预算财政拨款基本支出决算表</w:t>
      </w:r>
    </w:p>
    <w:p>
      <w:pPr>
        <w:ind w:left="640" w:firstLine="640"/>
        <w:rPr>
          <w:rFonts w:ascii="仿宋_GB2312"/>
          <w:szCs w:val="32"/>
        </w:rPr>
      </w:pPr>
      <w:r>
        <w:rPr>
          <w:rFonts w:hint="eastAsia" w:ascii="仿宋_GB2312"/>
          <w:szCs w:val="32"/>
        </w:rPr>
        <w:t>七、政府性基金预算财政拨款收入支出决算表</w:t>
      </w:r>
    </w:p>
    <w:p>
      <w:pPr>
        <w:ind w:left="640" w:firstLine="640"/>
        <w:rPr>
          <w:rFonts w:ascii="仿宋_GB2312"/>
          <w:szCs w:val="32"/>
        </w:rPr>
      </w:pPr>
      <w:r>
        <w:rPr>
          <w:rFonts w:hint="eastAsia" w:ascii="仿宋_GB2312"/>
          <w:szCs w:val="32"/>
        </w:rPr>
        <w:t>八、国有资本经营预算财政拨款支出决算表</w:t>
      </w:r>
    </w:p>
    <w:p>
      <w:pPr>
        <w:ind w:left="640" w:firstLine="640"/>
        <w:rPr>
          <w:rFonts w:ascii="仿宋_GB2312"/>
          <w:szCs w:val="32"/>
        </w:rPr>
      </w:pPr>
      <w:r>
        <w:rPr>
          <w:rFonts w:hint="eastAsia" w:ascii="仿宋_GB2312"/>
          <w:szCs w:val="32"/>
        </w:rPr>
        <w:t>九、“三公”经费及相关信息统计表</w:t>
      </w:r>
    </w:p>
    <w:p>
      <w:pPr>
        <w:ind w:left="640" w:firstLine="640"/>
        <w:rPr>
          <w:rFonts w:ascii="仿宋_GB2312"/>
          <w:szCs w:val="32"/>
        </w:rPr>
      </w:pPr>
      <w:r>
        <w:rPr>
          <w:rFonts w:hint="eastAsia" w:ascii="仿宋_GB2312"/>
          <w:szCs w:val="32"/>
        </w:rPr>
        <w:t>十、政府采购情况</w:t>
      </w:r>
    </w:p>
    <w:p>
      <w:pPr>
        <w:ind w:left="640" w:firstLine="640"/>
        <w:rPr>
          <w:rFonts w:ascii="仿宋_GB2312"/>
          <w:szCs w:val="32"/>
        </w:rPr>
      </w:pPr>
    </w:p>
    <w:p>
      <w:pPr>
        <w:ind w:left="640" w:firstLine="640"/>
        <w:rPr>
          <w:rFonts w:ascii="仿宋_GB2312"/>
          <w:szCs w:val="32"/>
        </w:rPr>
      </w:pPr>
    </w:p>
    <w:p>
      <w:pPr>
        <w:ind w:left="640" w:firstLine="640"/>
        <w:rPr>
          <w:rFonts w:ascii="仿宋_GB2312"/>
          <w:szCs w:val="32"/>
        </w:rPr>
      </w:pPr>
    </w:p>
    <w:p>
      <w:pPr>
        <w:ind w:left="640" w:firstLine="640"/>
        <w:rPr>
          <w:rFonts w:ascii="仿宋_GB2312"/>
          <w:szCs w:val="32"/>
        </w:rPr>
      </w:pPr>
    </w:p>
    <w:p>
      <w:pPr>
        <w:ind w:left="640" w:firstLine="640"/>
        <w:rPr>
          <w:rFonts w:ascii="仿宋_GB2312"/>
          <w:szCs w:val="32"/>
        </w:rPr>
      </w:pPr>
    </w:p>
    <w:p>
      <w:pPr>
        <w:ind w:left="640" w:firstLine="640"/>
        <w:rPr>
          <w:rFonts w:ascii="仿宋_GB2312"/>
          <w:szCs w:val="32"/>
        </w:rPr>
      </w:pPr>
    </w:p>
    <w:p>
      <w:pPr>
        <w:ind w:left="640" w:firstLine="640"/>
        <w:rPr>
          <w:rFonts w:ascii="仿宋_GB2312"/>
          <w:szCs w:val="32"/>
        </w:rPr>
      </w:pPr>
    </w:p>
    <w:p>
      <w:pPr>
        <w:ind w:left="640" w:firstLine="640"/>
        <w:rPr>
          <w:rFonts w:ascii="仿宋_GB2312"/>
          <w:szCs w:val="32"/>
        </w:rPr>
      </w:pPr>
    </w:p>
    <w:p>
      <w:pPr>
        <w:ind w:left="640" w:firstLine="640"/>
        <w:rPr>
          <w:rFonts w:ascii="仿宋_GB2312"/>
          <w:szCs w:val="32"/>
        </w:rPr>
      </w:pPr>
    </w:p>
    <w:p>
      <w:pPr>
        <w:ind w:firstLine="0" w:firstLineChars="0"/>
        <w:rPr>
          <w:rFonts w:ascii="仿宋_GB2312"/>
          <w:szCs w:val="32"/>
        </w:rPr>
      </w:pPr>
    </w:p>
    <w:p>
      <w:pPr>
        <w:ind w:firstLine="0" w:firstLineChars="0"/>
        <w:rPr>
          <w:rFonts w:ascii="仿宋_GB231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85" w:right="1531" w:bottom="1985" w:left="1531" w:header="851" w:footer="992" w:gutter="0"/>
          <w:cols w:space="425" w:num="1"/>
          <w:docGrid w:type="linesAndChars" w:linePitch="435" w:charSpace="0"/>
        </w:sectPr>
      </w:pPr>
      <w:r>
        <w:rPr>
          <w:rFonts w:hint="eastAsia" w:ascii="仿宋_GB2312"/>
          <w:szCs w:val="32"/>
        </w:rPr>
        <w:t>附件一：部门决算报表</w:t>
      </w:r>
    </w:p>
    <w:p>
      <w:pPr>
        <w:tabs>
          <w:tab w:val="left" w:pos="5440"/>
        </w:tabs>
        <w:ind w:firstLine="0" w:firstLineChars="0"/>
        <w:rPr>
          <w:rFonts w:ascii="黑体" w:hAnsi="黑体" w:eastAsia="黑体"/>
          <w:sz w:val="72"/>
          <w:szCs w:val="72"/>
        </w:rPr>
      </w:pPr>
      <w:r>
        <w:rPr>
          <w:rFonts w:ascii="黑体" w:hAnsi="黑体" w:eastAsia="黑体"/>
          <w:sz w:val="72"/>
          <w:szCs w:val="72"/>
        </w:rPr>
        <w:tab/>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第三部分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 xml:space="preserve">  残联部门201</w:t>
      </w:r>
      <w:r>
        <w:rPr>
          <w:rFonts w:ascii="黑体" w:hAnsi="黑体" w:eastAsia="黑体"/>
          <w:sz w:val="72"/>
          <w:szCs w:val="72"/>
        </w:rPr>
        <w:t>7</w:t>
      </w:r>
      <w:r>
        <w:rPr>
          <w:rFonts w:hint="eastAsia" w:ascii="黑体" w:hAnsi="黑体" w:eastAsia="黑体"/>
          <w:sz w:val="72"/>
          <w:szCs w:val="72"/>
        </w:rPr>
        <w:t>年部门决算情况说明</w:t>
      </w:r>
    </w:p>
    <w:p>
      <w:pPr>
        <w:widowControl/>
        <w:spacing w:line="240" w:lineRule="auto"/>
        <w:ind w:firstLine="0" w:firstLineChars="0"/>
        <w:jc w:val="left"/>
        <w:rPr>
          <w:rFonts w:ascii="楷体" w:hAnsi="楷体" w:eastAsia="楷体"/>
          <w:b/>
          <w:szCs w:val="32"/>
        </w:rPr>
      </w:pPr>
      <w:r>
        <w:rPr>
          <w:rFonts w:ascii="楷体" w:hAnsi="楷体" w:eastAsia="楷体"/>
          <w:b/>
          <w:szCs w:val="32"/>
        </w:rPr>
        <w:br w:type="page"/>
      </w:r>
    </w:p>
    <w:p>
      <w:pPr>
        <w:ind w:firstLine="643"/>
        <w:rPr>
          <w:rFonts w:ascii="楷体" w:hAnsi="楷体" w:eastAsia="楷体"/>
          <w:b/>
          <w:szCs w:val="32"/>
        </w:rPr>
      </w:pPr>
      <w:r>
        <w:rPr>
          <w:rFonts w:hint="eastAsia" w:ascii="楷体" w:hAnsi="楷体" w:eastAsia="楷体"/>
          <w:b/>
          <w:szCs w:val="32"/>
        </w:rPr>
        <w:t>一、收入支出决算总体情况说明</w:t>
      </w:r>
      <w:bookmarkStart w:id="10" w:name="OLE_LINK2"/>
      <w:bookmarkStart w:id="11" w:name="OLE_LINK1"/>
    </w:p>
    <w:p>
      <w:pPr>
        <w:ind w:firstLine="640"/>
        <w:rPr>
          <w:rFonts w:ascii="仿宋_GB2312"/>
          <w:szCs w:val="32"/>
        </w:rPr>
      </w:pPr>
      <w:bookmarkStart w:id="12" w:name="OLE_LINK23"/>
      <w:r>
        <w:rPr>
          <w:rFonts w:hint="eastAsia" w:ascii="仿宋_GB2312"/>
          <w:szCs w:val="32"/>
        </w:rPr>
        <w:t>2017年度决算收入总计 932.37万元，决算支出总计1034.45万元，</w:t>
      </w:r>
      <w:bookmarkStart w:id="13" w:name="OLE_LINK37"/>
      <w:r>
        <w:rPr>
          <w:rFonts w:hint="eastAsia" w:ascii="仿宋_GB2312"/>
          <w:szCs w:val="32"/>
        </w:rPr>
        <w:t>年初结转和结余212.31万元，年末结转和结余110.22万元</w:t>
      </w:r>
      <w:bookmarkEnd w:id="13"/>
      <w:r>
        <w:rPr>
          <w:rFonts w:hint="eastAsia" w:ascii="仿宋_GB2312"/>
          <w:szCs w:val="32"/>
        </w:rPr>
        <w:t>。</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年度收入与年初预算对比增加166.66万元，原因是：项目支出增加；与2</w:t>
      </w:r>
      <w:r>
        <w:rPr>
          <w:rFonts w:ascii="仿宋_GB2312"/>
          <w:szCs w:val="32"/>
        </w:rPr>
        <w:t>016</w:t>
      </w:r>
      <w:r>
        <w:rPr>
          <w:rFonts w:hint="eastAsia" w:ascii="仿宋_GB2312"/>
          <w:szCs w:val="32"/>
        </w:rPr>
        <w:t>年度收入相比，减少299.88万元，原因是：缩减经费支出。</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年度支出与年初预算对比增加268.74万元，原因是：项目支出增加；与2</w:t>
      </w:r>
      <w:r>
        <w:rPr>
          <w:rFonts w:ascii="仿宋_GB2312"/>
          <w:szCs w:val="32"/>
        </w:rPr>
        <w:t>016</w:t>
      </w:r>
      <w:r>
        <w:rPr>
          <w:rFonts w:hint="eastAsia" w:ascii="仿宋_GB2312"/>
          <w:szCs w:val="32"/>
        </w:rPr>
        <w:t>年度支出相比，减少197.8万元，原因是：项目经费支出削减。</w:t>
      </w:r>
    </w:p>
    <w:bookmarkEnd w:id="10"/>
    <w:bookmarkEnd w:id="11"/>
    <w:bookmarkEnd w:id="12"/>
    <w:p>
      <w:pPr>
        <w:ind w:firstLine="643"/>
        <w:rPr>
          <w:rFonts w:ascii="楷体" w:hAnsi="楷体" w:eastAsia="楷体"/>
          <w:b/>
          <w:szCs w:val="32"/>
        </w:rPr>
      </w:pPr>
      <w:bookmarkStart w:id="14" w:name="OLE_LINK3"/>
      <w:bookmarkStart w:id="15" w:name="OLE_LINK4"/>
      <w:r>
        <w:rPr>
          <w:rFonts w:ascii="楷体" w:hAnsi="楷体" w:eastAsia="楷体"/>
          <w:b/>
          <w:szCs w:val="32"/>
        </w:rPr>
        <w:t>二、收入决算情况说明</w:t>
      </w:r>
    </w:p>
    <w:p>
      <w:pPr>
        <w:widowControl/>
        <w:spacing w:line="580" w:lineRule="exact"/>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年度收入合计932.37万元，其中：财政拨款收入932.37万元，占总收入 100</w:t>
      </w:r>
      <w:r>
        <w:rPr>
          <w:rFonts w:ascii="仿宋" w:hAnsi="仿宋" w:eastAsia="仿宋"/>
          <w:szCs w:val="32"/>
        </w:rPr>
        <w:t>%</w:t>
      </w:r>
      <w:r>
        <w:rPr>
          <w:rFonts w:hint="eastAsia" w:ascii="仿宋" w:hAnsi="仿宋" w:eastAsia="仿宋"/>
          <w:szCs w:val="32"/>
        </w:rPr>
        <w:t>；</w:t>
      </w:r>
      <w:bookmarkStart w:id="16" w:name="OLE_LINK33"/>
      <w:bookmarkStart w:id="17" w:name="OLE_LINK32"/>
      <w:r>
        <w:rPr>
          <w:rFonts w:hint="eastAsia" w:ascii="仿宋" w:hAnsi="仿宋" w:eastAsia="仿宋"/>
          <w:szCs w:val="32"/>
        </w:rPr>
        <w:t>事业收入0万元，占总收入0%</w:t>
      </w:r>
      <w:bookmarkEnd w:id="16"/>
      <w:bookmarkEnd w:id="17"/>
      <w:r>
        <w:rPr>
          <w:rFonts w:hint="eastAsia" w:ascii="仿宋" w:hAnsi="仿宋" w:eastAsia="仿宋"/>
          <w:szCs w:val="32"/>
        </w:rPr>
        <w:t>；上级补助收入0万元，占总收入0%；经营收入0万元，占总收入0%；其它收入0万元，占总收入0</w:t>
      </w:r>
      <w:r>
        <w:rPr>
          <w:rFonts w:ascii="仿宋" w:hAnsi="仿宋" w:eastAsia="仿宋"/>
          <w:szCs w:val="32"/>
        </w:rPr>
        <w:t>%</w:t>
      </w:r>
      <w:r>
        <w:rPr>
          <w:rFonts w:hint="eastAsia" w:ascii="仿宋" w:hAnsi="仿宋" w:eastAsia="仿宋"/>
          <w:szCs w:val="32"/>
        </w:rPr>
        <w:t>。</w:t>
      </w:r>
    </w:p>
    <w:p>
      <w:pPr>
        <w:widowControl/>
        <w:spacing w:line="580" w:lineRule="exact"/>
        <w:ind w:firstLine="643"/>
        <w:rPr>
          <w:rFonts w:ascii="楷体" w:hAnsi="楷体" w:eastAsia="楷体"/>
          <w:b/>
          <w:szCs w:val="32"/>
        </w:rPr>
      </w:pPr>
      <w:r>
        <w:rPr>
          <w:rFonts w:ascii="楷体" w:hAnsi="楷体" w:eastAsia="楷体"/>
          <w:b/>
          <w:szCs w:val="32"/>
        </w:rPr>
        <w:t>三、支出决算情况说明</w:t>
      </w:r>
    </w:p>
    <w:p>
      <w:pPr>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年度支出合计1034.45万元，其中：</w:t>
      </w:r>
      <w:bookmarkStart w:id="18" w:name="OLE_LINK35"/>
      <w:r>
        <w:rPr>
          <w:rFonts w:hint="eastAsia" w:ascii="仿宋" w:hAnsi="仿宋" w:eastAsia="仿宋"/>
          <w:szCs w:val="32"/>
        </w:rPr>
        <w:t>基本支出552.24万元，占总支出 53.38%；</w:t>
      </w:r>
      <w:bookmarkEnd w:id="18"/>
      <w:r>
        <w:rPr>
          <w:rFonts w:hint="eastAsia" w:ascii="仿宋" w:hAnsi="仿宋" w:eastAsia="仿宋"/>
          <w:szCs w:val="32"/>
        </w:rPr>
        <w:t>项目支出 482.21万元，占总支出 46.62%。</w:t>
      </w:r>
    </w:p>
    <w:p>
      <w:pPr>
        <w:widowControl/>
        <w:spacing w:line="580" w:lineRule="exact"/>
        <w:ind w:firstLine="643"/>
        <w:rPr>
          <w:rFonts w:ascii="楷体" w:hAnsi="楷体" w:eastAsia="楷体"/>
          <w:b/>
          <w:szCs w:val="32"/>
        </w:rPr>
      </w:pPr>
      <w:r>
        <w:rPr>
          <w:rFonts w:hint="eastAsia" w:ascii="楷体" w:hAnsi="楷体" w:eastAsia="楷体"/>
          <w:b/>
          <w:szCs w:val="32"/>
        </w:rPr>
        <w:t>四、财政拨款</w:t>
      </w:r>
      <w:bookmarkEnd w:id="14"/>
      <w:bookmarkEnd w:id="15"/>
      <w:r>
        <w:rPr>
          <w:rFonts w:hint="eastAsia" w:ascii="楷体" w:hAnsi="楷体" w:eastAsia="楷体"/>
          <w:b/>
          <w:szCs w:val="32"/>
        </w:rPr>
        <w:t>收入支出决算总体情况说明</w:t>
      </w:r>
    </w:p>
    <w:p>
      <w:pPr>
        <w:ind w:firstLine="640"/>
        <w:rPr>
          <w:rFonts w:ascii="仿宋_GB2312"/>
          <w:szCs w:val="32"/>
        </w:rPr>
      </w:pPr>
      <w:bookmarkStart w:id="19" w:name="OLE_LINK29"/>
      <w:r>
        <w:rPr>
          <w:rFonts w:hint="eastAsia" w:ascii="仿宋_GB2312"/>
          <w:szCs w:val="32"/>
        </w:rPr>
        <w:t>2017年度财政拨款收入决算总计</w:t>
      </w:r>
      <w:r>
        <w:rPr>
          <w:rFonts w:hint="eastAsia" w:ascii="仿宋" w:hAnsi="仿宋" w:eastAsia="仿宋"/>
          <w:szCs w:val="32"/>
        </w:rPr>
        <w:t>932.37</w:t>
      </w:r>
      <w:r>
        <w:rPr>
          <w:rFonts w:hint="eastAsia" w:ascii="仿宋_GB2312"/>
          <w:szCs w:val="32"/>
        </w:rPr>
        <w:t>万元，财政拨款支出决算总计</w:t>
      </w:r>
      <w:r>
        <w:rPr>
          <w:rFonts w:hint="eastAsia" w:ascii="仿宋" w:hAnsi="仿宋" w:eastAsia="仿宋"/>
          <w:szCs w:val="32"/>
        </w:rPr>
        <w:t>1034.45</w:t>
      </w:r>
      <w:r>
        <w:rPr>
          <w:rFonts w:hint="eastAsia" w:ascii="仿宋_GB2312"/>
          <w:szCs w:val="32"/>
        </w:rPr>
        <w:t>万元，年初结转和结余212.31万元，年末结转和结余110.22万元。</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年度财政拨款收入与年初预算对比增加166.66万元，原因是：项目支出增加；与2</w:t>
      </w:r>
      <w:r>
        <w:rPr>
          <w:rFonts w:ascii="仿宋_GB2312"/>
          <w:szCs w:val="32"/>
        </w:rPr>
        <w:t>016</w:t>
      </w:r>
      <w:r>
        <w:rPr>
          <w:rFonts w:hint="eastAsia" w:ascii="仿宋_GB2312"/>
          <w:szCs w:val="32"/>
        </w:rPr>
        <w:t>年度相比，</w:t>
      </w:r>
      <w:bookmarkEnd w:id="19"/>
      <w:r>
        <w:rPr>
          <w:rFonts w:hint="eastAsia" w:ascii="仿宋_GB2312"/>
          <w:szCs w:val="32"/>
        </w:rPr>
        <w:t>减少299.88万元，原因是：缩减经费支出。</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年度财政拨款支出与年初预算对比增加268.74万元，原因是：项目支出增加；与2</w:t>
      </w:r>
      <w:r>
        <w:rPr>
          <w:rFonts w:ascii="仿宋_GB2312"/>
          <w:szCs w:val="32"/>
        </w:rPr>
        <w:t>016</w:t>
      </w:r>
      <w:r>
        <w:rPr>
          <w:rFonts w:hint="eastAsia" w:ascii="仿宋_GB2312"/>
          <w:szCs w:val="32"/>
        </w:rPr>
        <w:t>年度支出相比，减少197.8万元，原因是：项目经费支出削减。</w:t>
      </w:r>
    </w:p>
    <w:p>
      <w:pPr>
        <w:ind w:firstLine="643"/>
        <w:rPr>
          <w:rFonts w:ascii="楷体" w:hAnsi="楷体" w:eastAsia="楷体"/>
          <w:b/>
          <w:szCs w:val="32"/>
        </w:rPr>
      </w:pPr>
      <w:r>
        <w:rPr>
          <w:rFonts w:hint="eastAsia" w:ascii="楷体" w:hAnsi="楷体" w:eastAsia="楷体"/>
          <w:b/>
          <w:szCs w:val="32"/>
        </w:rPr>
        <w:t>五、一般公共预算财政拨款“三公”经费支出决算情况说明。</w:t>
      </w:r>
    </w:p>
    <w:tbl>
      <w:tblPr>
        <w:tblStyle w:val="5"/>
        <w:tblpPr w:leftFromText="180" w:rightFromText="180" w:vertAnchor="text" w:horzAnchor="margin" w:tblpXSpec="center" w:tblpY="38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446"/>
        <w:gridCol w:w="14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ind w:firstLine="0" w:firstLineChars="0"/>
              <w:jc w:val="center"/>
              <w:rPr>
                <w:rFonts w:ascii="仿宋_GB2312"/>
                <w:sz w:val="24"/>
                <w:szCs w:val="24"/>
              </w:rPr>
            </w:pPr>
            <w:r>
              <w:rPr>
                <w:rFonts w:hint="eastAsia" w:ascii="仿宋_GB2312"/>
                <w:sz w:val="24"/>
                <w:szCs w:val="24"/>
              </w:rPr>
              <w:t>项目名称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实际支出数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预算数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016</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决算数</w:t>
            </w:r>
          </w:p>
        </w:tc>
        <w:tc>
          <w:tcPr>
            <w:tcW w:w="1474" w:type="dxa"/>
          </w:tcPr>
          <w:p>
            <w:pPr>
              <w:spacing w:line="400" w:lineRule="exact"/>
              <w:ind w:firstLine="0" w:firstLineChars="0"/>
              <w:rPr>
                <w:rFonts w:ascii="仿宋_GB2312"/>
                <w:sz w:val="24"/>
                <w:szCs w:val="24"/>
              </w:rPr>
            </w:pPr>
            <w:r>
              <w:rPr>
                <w:rFonts w:hint="eastAsia" w:ascii="仿宋_GB2312"/>
                <w:sz w:val="24"/>
                <w:szCs w:val="24"/>
              </w:rPr>
              <w:t>与年初预算相比</w:t>
            </w:r>
          </w:p>
        </w:tc>
        <w:tc>
          <w:tcPr>
            <w:tcW w:w="1417" w:type="dxa"/>
          </w:tcPr>
          <w:p>
            <w:pPr>
              <w:spacing w:line="400" w:lineRule="exact"/>
              <w:ind w:firstLine="0" w:firstLineChars="0"/>
              <w:rPr>
                <w:rFonts w:ascii="仿宋_GB2312"/>
                <w:sz w:val="24"/>
                <w:szCs w:val="24"/>
              </w:rPr>
            </w:pPr>
            <w:r>
              <w:rPr>
                <w:rFonts w:hint="eastAsia" w:ascii="仿宋_GB2312"/>
                <w:sz w:val="24"/>
                <w:szCs w:val="24"/>
              </w:rPr>
              <w:t>与2</w:t>
            </w:r>
            <w:r>
              <w:rPr>
                <w:rFonts w:ascii="仿宋_GB2312"/>
                <w:sz w:val="24"/>
                <w:szCs w:val="24"/>
              </w:rPr>
              <w:t>016</w:t>
            </w:r>
            <w:r>
              <w:rPr>
                <w:rFonts w:hint="eastAsia" w:ascii="仿宋_GB2312"/>
                <w:sz w:val="24"/>
                <w:szCs w:val="24"/>
              </w:rPr>
              <w:t>年度决算相比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2093" w:type="dxa"/>
            <w:vAlign w:val="center"/>
          </w:tcPr>
          <w:p>
            <w:pPr>
              <w:ind w:firstLine="0" w:firstLineChars="0"/>
              <w:rPr>
                <w:rFonts w:ascii="仿宋_GB2312"/>
                <w:sz w:val="24"/>
                <w:szCs w:val="24"/>
              </w:rPr>
            </w:pPr>
            <w:r>
              <w:rPr>
                <w:rFonts w:hint="eastAsia" w:ascii="仿宋_GB2312"/>
                <w:sz w:val="24"/>
                <w:szCs w:val="24"/>
              </w:rPr>
              <w:t>“三公经费”合计</w:t>
            </w:r>
          </w:p>
        </w:tc>
        <w:tc>
          <w:tcPr>
            <w:tcW w:w="1446" w:type="dxa"/>
          </w:tcPr>
          <w:p>
            <w:pPr>
              <w:ind w:firstLine="0" w:firstLineChars="0"/>
              <w:rPr>
                <w:rFonts w:ascii="仿宋_GB2312"/>
                <w:sz w:val="24"/>
                <w:szCs w:val="24"/>
              </w:rPr>
            </w:pPr>
            <w:r>
              <w:rPr>
                <w:rFonts w:hint="eastAsia" w:ascii="仿宋_GB2312"/>
                <w:sz w:val="24"/>
                <w:szCs w:val="24"/>
              </w:rPr>
              <w:t>0</w:t>
            </w:r>
          </w:p>
        </w:tc>
        <w:tc>
          <w:tcPr>
            <w:tcW w:w="1446" w:type="dxa"/>
          </w:tcPr>
          <w:p>
            <w:pPr>
              <w:ind w:firstLine="0" w:firstLineChars="0"/>
              <w:rPr>
                <w:rFonts w:ascii="仿宋_GB2312"/>
                <w:sz w:val="24"/>
                <w:szCs w:val="24"/>
              </w:rPr>
            </w:pPr>
            <w:r>
              <w:rPr>
                <w:rFonts w:hint="eastAsia" w:ascii="仿宋_GB2312"/>
                <w:sz w:val="24"/>
                <w:szCs w:val="24"/>
              </w:rPr>
              <w:t>0.15</w:t>
            </w:r>
          </w:p>
        </w:tc>
        <w:tc>
          <w:tcPr>
            <w:tcW w:w="1446" w:type="dxa"/>
          </w:tcPr>
          <w:p>
            <w:pPr>
              <w:ind w:firstLine="0" w:firstLineChars="0"/>
              <w:rPr>
                <w:rFonts w:ascii="仿宋_GB2312"/>
                <w:sz w:val="24"/>
                <w:szCs w:val="24"/>
              </w:rPr>
            </w:pPr>
            <w:r>
              <w:rPr>
                <w:rFonts w:hint="eastAsia" w:ascii="仿宋_GB2312"/>
                <w:sz w:val="24"/>
                <w:szCs w:val="24"/>
              </w:rPr>
              <w:t>2.3</w:t>
            </w:r>
          </w:p>
        </w:tc>
        <w:tc>
          <w:tcPr>
            <w:tcW w:w="1474" w:type="dxa"/>
          </w:tcPr>
          <w:p>
            <w:pPr>
              <w:ind w:firstLine="0" w:firstLineChars="0"/>
              <w:rPr>
                <w:rFonts w:ascii="仿宋_GB2312"/>
                <w:sz w:val="24"/>
                <w:szCs w:val="24"/>
              </w:rPr>
            </w:pPr>
            <w:r>
              <w:rPr>
                <w:rFonts w:hint="eastAsia" w:ascii="仿宋_GB2312"/>
                <w:sz w:val="24"/>
                <w:szCs w:val="24"/>
              </w:rPr>
              <w:t>0.15</w:t>
            </w:r>
          </w:p>
        </w:tc>
        <w:tc>
          <w:tcPr>
            <w:tcW w:w="1417" w:type="dxa"/>
          </w:tcPr>
          <w:p>
            <w:pPr>
              <w:ind w:firstLine="0" w:firstLineChars="0"/>
              <w:rPr>
                <w:rFonts w:ascii="仿宋_GB2312"/>
                <w:sz w:val="24"/>
                <w:szCs w:val="24"/>
              </w:rPr>
            </w:pPr>
            <w:r>
              <w:rPr>
                <w:rFonts w:hint="eastAsia" w:ascii="仿宋_GB2312"/>
                <w:sz w:val="24"/>
                <w:szCs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因公出国（境）费</w:t>
            </w:r>
          </w:p>
        </w:tc>
        <w:tc>
          <w:tcPr>
            <w:tcW w:w="1446" w:type="dxa"/>
          </w:tcPr>
          <w:p>
            <w:pPr>
              <w:ind w:firstLine="0" w:firstLineChars="0"/>
              <w:rPr>
                <w:rFonts w:ascii="仿宋_GB2312"/>
                <w:sz w:val="24"/>
                <w:szCs w:val="24"/>
              </w:rPr>
            </w:pPr>
            <w:r>
              <w:rPr>
                <w:rFonts w:hint="eastAsia" w:ascii="仿宋_GB2312"/>
                <w:sz w:val="24"/>
                <w:szCs w:val="24"/>
              </w:rPr>
              <w:t>0</w:t>
            </w:r>
          </w:p>
        </w:tc>
        <w:tc>
          <w:tcPr>
            <w:tcW w:w="1446" w:type="dxa"/>
          </w:tcPr>
          <w:p>
            <w:pPr>
              <w:ind w:firstLine="0" w:firstLineChars="0"/>
              <w:rPr>
                <w:rFonts w:ascii="仿宋_GB2312"/>
                <w:sz w:val="24"/>
                <w:szCs w:val="24"/>
              </w:rPr>
            </w:pPr>
            <w:r>
              <w:rPr>
                <w:rFonts w:hint="eastAsia" w:ascii="仿宋_GB2312"/>
                <w:sz w:val="24"/>
                <w:szCs w:val="24"/>
              </w:rPr>
              <w:t>0</w:t>
            </w:r>
          </w:p>
        </w:tc>
        <w:tc>
          <w:tcPr>
            <w:tcW w:w="1446" w:type="dxa"/>
          </w:tcPr>
          <w:p>
            <w:pPr>
              <w:ind w:firstLine="0" w:firstLineChars="0"/>
              <w:rPr>
                <w:rFonts w:ascii="仿宋_GB2312"/>
                <w:sz w:val="24"/>
                <w:szCs w:val="24"/>
              </w:rPr>
            </w:pPr>
            <w:r>
              <w:rPr>
                <w:rFonts w:hint="eastAsia" w:ascii="仿宋_GB2312"/>
                <w:sz w:val="24"/>
                <w:szCs w:val="24"/>
              </w:rPr>
              <w:t>0</w:t>
            </w:r>
          </w:p>
        </w:tc>
        <w:tc>
          <w:tcPr>
            <w:tcW w:w="1474" w:type="dxa"/>
          </w:tcPr>
          <w:p>
            <w:pPr>
              <w:ind w:firstLine="0" w:firstLineChars="0"/>
              <w:rPr>
                <w:rFonts w:ascii="仿宋_GB2312"/>
                <w:sz w:val="24"/>
                <w:szCs w:val="24"/>
              </w:rPr>
            </w:pPr>
            <w:r>
              <w:rPr>
                <w:rFonts w:hint="eastAsia" w:ascii="仿宋_GB2312"/>
                <w:sz w:val="24"/>
                <w:szCs w:val="24"/>
              </w:rPr>
              <w:t>0</w:t>
            </w:r>
          </w:p>
        </w:tc>
        <w:tc>
          <w:tcPr>
            <w:tcW w:w="1417" w:type="dxa"/>
          </w:tcPr>
          <w:p>
            <w:pPr>
              <w:ind w:firstLine="0" w:firstLineChars="0"/>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公务用车购置及运行维护费</w:t>
            </w:r>
          </w:p>
        </w:tc>
        <w:tc>
          <w:tcPr>
            <w:tcW w:w="1446" w:type="dxa"/>
          </w:tcPr>
          <w:p>
            <w:pPr>
              <w:ind w:firstLine="0" w:firstLineChars="0"/>
              <w:rPr>
                <w:rFonts w:ascii="仿宋_GB2312"/>
                <w:sz w:val="24"/>
                <w:szCs w:val="24"/>
              </w:rPr>
            </w:pPr>
            <w:r>
              <w:rPr>
                <w:rFonts w:hint="eastAsia" w:ascii="仿宋_GB2312"/>
                <w:sz w:val="24"/>
                <w:szCs w:val="24"/>
              </w:rPr>
              <w:t>0</w:t>
            </w:r>
          </w:p>
        </w:tc>
        <w:tc>
          <w:tcPr>
            <w:tcW w:w="1446" w:type="dxa"/>
          </w:tcPr>
          <w:p>
            <w:pPr>
              <w:ind w:firstLine="0" w:firstLineChars="0"/>
              <w:rPr>
                <w:rFonts w:ascii="仿宋_GB2312"/>
                <w:sz w:val="24"/>
                <w:szCs w:val="24"/>
              </w:rPr>
            </w:pPr>
            <w:r>
              <w:rPr>
                <w:rFonts w:hint="eastAsia" w:ascii="仿宋_GB2312"/>
                <w:sz w:val="24"/>
                <w:szCs w:val="24"/>
              </w:rPr>
              <w:t>0</w:t>
            </w:r>
          </w:p>
        </w:tc>
        <w:tc>
          <w:tcPr>
            <w:tcW w:w="1446" w:type="dxa"/>
          </w:tcPr>
          <w:p>
            <w:pPr>
              <w:ind w:firstLine="0" w:firstLineChars="0"/>
              <w:rPr>
                <w:rFonts w:ascii="仿宋_GB2312"/>
                <w:sz w:val="24"/>
                <w:szCs w:val="24"/>
              </w:rPr>
            </w:pPr>
            <w:r>
              <w:rPr>
                <w:rFonts w:hint="eastAsia" w:ascii="仿宋_GB2312"/>
                <w:sz w:val="24"/>
                <w:szCs w:val="24"/>
              </w:rPr>
              <w:t>2.3</w:t>
            </w:r>
          </w:p>
        </w:tc>
        <w:tc>
          <w:tcPr>
            <w:tcW w:w="1474" w:type="dxa"/>
          </w:tcPr>
          <w:p>
            <w:pPr>
              <w:ind w:firstLine="0" w:firstLineChars="0"/>
              <w:rPr>
                <w:rFonts w:ascii="仿宋_GB2312"/>
                <w:sz w:val="24"/>
                <w:szCs w:val="24"/>
              </w:rPr>
            </w:pPr>
            <w:r>
              <w:rPr>
                <w:rFonts w:hint="eastAsia" w:ascii="仿宋_GB2312"/>
                <w:sz w:val="24"/>
                <w:szCs w:val="24"/>
              </w:rPr>
              <w:t>0</w:t>
            </w:r>
          </w:p>
        </w:tc>
        <w:tc>
          <w:tcPr>
            <w:tcW w:w="1417" w:type="dxa"/>
          </w:tcPr>
          <w:p>
            <w:pPr>
              <w:ind w:firstLine="0" w:firstLineChars="0"/>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sz w:val="24"/>
                <w:szCs w:val="24"/>
              </w:rPr>
            </w:pPr>
            <w:r>
              <w:rPr>
                <w:rFonts w:hint="eastAsia" w:ascii="仿宋_GB2312" w:cs="仿宋_GB2312"/>
                <w:sz w:val="24"/>
                <w:szCs w:val="24"/>
              </w:rPr>
              <w:t>其中：公务用车购置费</w:t>
            </w:r>
          </w:p>
        </w:tc>
        <w:tc>
          <w:tcPr>
            <w:tcW w:w="1446" w:type="dxa"/>
          </w:tcPr>
          <w:p>
            <w:pPr>
              <w:ind w:firstLine="0" w:firstLineChars="0"/>
              <w:rPr>
                <w:rFonts w:ascii="仿宋_GB2312"/>
                <w:sz w:val="24"/>
                <w:szCs w:val="24"/>
              </w:rPr>
            </w:pPr>
            <w:r>
              <w:rPr>
                <w:rFonts w:hint="eastAsia" w:ascii="仿宋_GB2312"/>
                <w:sz w:val="24"/>
                <w:szCs w:val="24"/>
              </w:rPr>
              <w:t>0</w:t>
            </w:r>
          </w:p>
        </w:tc>
        <w:tc>
          <w:tcPr>
            <w:tcW w:w="1446" w:type="dxa"/>
          </w:tcPr>
          <w:p>
            <w:pPr>
              <w:ind w:firstLine="0" w:firstLineChars="0"/>
              <w:rPr>
                <w:rFonts w:ascii="仿宋_GB2312"/>
                <w:sz w:val="24"/>
                <w:szCs w:val="24"/>
              </w:rPr>
            </w:pPr>
            <w:r>
              <w:rPr>
                <w:rFonts w:hint="eastAsia" w:ascii="仿宋_GB2312"/>
                <w:sz w:val="24"/>
                <w:szCs w:val="24"/>
              </w:rPr>
              <w:t>0</w:t>
            </w:r>
          </w:p>
        </w:tc>
        <w:tc>
          <w:tcPr>
            <w:tcW w:w="1446" w:type="dxa"/>
          </w:tcPr>
          <w:p>
            <w:pPr>
              <w:ind w:firstLine="0" w:firstLineChars="0"/>
              <w:rPr>
                <w:rFonts w:ascii="仿宋_GB2312"/>
                <w:sz w:val="24"/>
                <w:szCs w:val="24"/>
              </w:rPr>
            </w:pPr>
            <w:r>
              <w:rPr>
                <w:rFonts w:hint="eastAsia" w:ascii="仿宋_GB2312"/>
                <w:sz w:val="24"/>
                <w:szCs w:val="24"/>
              </w:rPr>
              <w:t>0</w:t>
            </w:r>
          </w:p>
        </w:tc>
        <w:tc>
          <w:tcPr>
            <w:tcW w:w="1474" w:type="dxa"/>
          </w:tcPr>
          <w:p>
            <w:pPr>
              <w:ind w:firstLine="0" w:firstLineChars="0"/>
              <w:rPr>
                <w:rFonts w:ascii="仿宋_GB2312"/>
                <w:sz w:val="24"/>
                <w:szCs w:val="24"/>
              </w:rPr>
            </w:pPr>
            <w:r>
              <w:rPr>
                <w:rFonts w:hint="eastAsia" w:ascii="仿宋_GB2312"/>
                <w:sz w:val="24"/>
                <w:szCs w:val="24"/>
              </w:rPr>
              <w:t>0</w:t>
            </w:r>
          </w:p>
        </w:tc>
        <w:tc>
          <w:tcPr>
            <w:tcW w:w="1417" w:type="dxa"/>
          </w:tcPr>
          <w:p>
            <w:pPr>
              <w:ind w:firstLine="0" w:firstLineChars="0"/>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cs="仿宋_GB2312"/>
                <w:sz w:val="24"/>
                <w:szCs w:val="24"/>
              </w:rPr>
            </w:pPr>
            <w:r>
              <w:rPr>
                <w:rFonts w:hint="eastAsia" w:ascii="仿宋_GB2312" w:cs="仿宋_GB2312"/>
                <w:sz w:val="24"/>
                <w:szCs w:val="24"/>
              </w:rPr>
              <w:t>其中：公务用车维护费</w:t>
            </w:r>
          </w:p>
        </w:tc>
        <w:tc>
          <w:tcPr>
            <w:tcW w:w="1446" w:type="dxa"/>
          </w:tcPr>
          <w:p>
            <w:pPr>
              <w:ind w:firstLine="0" w:firstLineChars="0"/>
              <w:rPr>
                <w:rFonts w:ascii="仿宋_GB2312"/>
                <w:sz w:val="24"/>
                <w:szCs w:val="24"/>
              </w:rPr>
            </w:pPr>
            <w:r>
              <w:rPr>
                <w:rFonts w:hint="eastAsia" w:ascii="仿宋_GB2312"/>
                <w:sz w:val="24"/>
                <w:szCs w:val="24"/>
              </w:rPr>
              <w:t>0</w:t>
            </w:r>
          </w:p>
        </w:tc>
        <w:tc>
          <w:tcPr>
            <w:tcW w:w="1446" w:type="dxa"/>
          </w:tcPr>
          <w:p>
            <w:pPr>
              <w:ind w:firstLine="0" w:firstLineChars="0"/>
              <w:rPr>
                <w:rFonts w:ascii="仿宋_GB2312"/>
                <w:sz w:val="24"/>
                <w:szCs w:val="24"/>
              </w:rPr>
            </w:pPr>
            <w:r>
              <w:rPr>
                <w:rFonts w:hint="eastAsia" w:ascii="仿宋_GB2312"/>
                <w:sz w:val="24"/>
                <w:szCs w:val="24"/>
              </w:rPr>
              <w:t>0</w:t>
            </w:r>
          </w:p>
        </w:tc>
        <w:tc>
          <w:tcPr>
            <w:tcW w:w="1446" w:type="dxa"/>
          </w:tcPr>
          <w:p>
            <w:pPr>
              <w:ind w:firstLine="0" w:firstLineChars="0"/>
              <w:rPr>
                <w:rFonts w:ascii="仿宋_GB2312"/>
                <w:sz w:val="24"/>
                <w:szCs w:val="24"/>
              </w:rPr>
            </w:pPr>
            <w:r>
              <w:rPr>
                <w:rFonts w:hint="eastAsia" w:ascii="仿宋_GB2312"/>
                <w:sz w:val="24"/>
                <w:szCs w:val="24"/>
              </w:rPr>
              <w:t>2.3</w:t>
            </w:r>
          </w:p>
        </w:tc>
        <w:tc>
          <w:tcPr>
            <w:tcW w:w="1474" w:type="dxa"/>
          </w:tcPr>
          <w:p>
            <w:pPr>
              <w:ind w:firstLine="0" w:firstLineChars="0"/>
              <w:rPr>
                <w:rFonts w:ascii="仿宋_GB2312"/>
                <w:sz w:val="24"/>
                <w:szCs w:val="24"/>
              </w:rPr>
            </w:pPr>
            <w:r>
              <w:rPr>
                <w:rFonts w:hint="eastAsia" w:ascii="仿宋_GB2312"/>
                <w:sz w:val="24"/>
                <w:szCs w:val="24"/>
              </w:rPr>
              <w:t>0</w:t>
            </w:r>
          </w:p>
        </w:tc>
        <w:tc>
          <w:tcPr>
            <w:tcW w:w="1417" w:type="dxa"/>
          </w:tcPr>
          <w:p>
            <w:pPr>
              <w:ind w:firstLine="0" w:firstLineChars="0"/>
              <w:rPr>
                <w:rFonts w:ascii="仿宋_GB2312"/>
                <w:sz w:val="24"/>
                <w:szCs w:val="24"/>
              </w:rPr>
            </w:pPr>
            <w:r>
              <w:rPr>
                <w:rFonts w:hint="eastAsia" w:ascii="仿宋_GB2312"/>
                <w:sz w:val="24"/>
                <w:szCs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公务接待费</w:t>
            </w:r>
          </w:p>
        </w:tc>
        <w:tc>
          <w:tcPr>
            <w:tcW w:w="1446" w:type="dxa"/>
          </w:tcPr>
          <w:p>
            <w:pPr>
              <w:ind w:firstLine="0" w:firstLineChars="0"/>
              <w:rPr>
                <w:rFonts w:ascii="仿宋_GB2312"/>
                <w:sz w:val="24"/>
                <w:szCs w:val="24"/>
              </w:rPr>
            </w:pPr>
            <w:r>
              <w:rPr>
                <w:rFonts w:hint="eastAsia" w:ascii="仿宋_GB2312"/>
                <w:sz w:val="24"/>
                <w:szCs w:val="24"/>
              </w:rPr>
              <w:t>0</w:t>
            </w:r>
          </w:p>
        </w:tc>
        <w:tc>
          <w:tcPr>
            <w:tcW w:w="1446" w:type="dxa"/>
          </w:tcPr>
          <w:p>
            <w:pPr>
              <w:ind w:firstLine="0" w:firstLineChars="0"/>
              <w:rPr>
                <w:rFonts w:ascii="仿宋_GB2312"/>
                <w:sz w:val="24"/>
                <w:szCs w:val="24"/>
              </w:rPr>
            </w:pPr>
            <w:r>
              <w:rPr>
                <w:rFonts w:hint="eastAsia" w:ascii="仿宋_GB2312"/>
                <w:sz w:val="24"/>
                <w:szCs w:val="24"/>
              </w:rPr>
              <w:t>0.15</w:t>
            </w:r>
          </w:p>
        </w:tc>
        <w:tc>
          <w:tcPr>
            <w:tcW w:w="1446" w:type="dxa"/>
          </w:tcPr>
          <w:p>
            <w:pPr>
              <w:ind w:firstLine="0" w:firstLineChars="0"/>
              <w:rPr>
                <w:rFonts w:ascii="仿宋_GB2312"/>
                <w:sz w:val="24"/>
                <w:szCs w:val="24"/>
              </w:rPr>
            </w:pPr>
            <w:r>
              <w:rPr>
                <w:rFonts w:hint="eastAsia" w:ascii="仿宋_GB2312"/>
                <w:sz w:val="24"/>
                <w:szCs w:val="24"/>
              </w:rPr>
              <w:t>0</w:t>
            </w:r>
          </w:p>
        </w:tc>
        <w:tc>
          <w:tcPr>
            <w:tcW w:w="1474" w:type="dxa"/>
          </w:tcPr>
          <w:p>
            <w:pPr>
              <w:ind w:firstLine="0" w:firstLineChars="0"/>
              <w:rPr>
                <w:rFonts w:ascii="仿宋_GB2312"/>
                <w:sz w:val="24"/>
                <w:szCs w:val="24"/>
              </w:rPr>
            </w:pPr>
            <w:r>
              <w:rPr>
                <w:rFonts w:hint="eastAsia" w:ascii="仿宋_GB2312"/>
                <w:sz w:val="24"/>
                <w:szCs w:val="24"/>
              </w:rPr>
              <w:t>0.15</w:t>
            </w:r>
          </w:p>
        </w:tc>
        <w:tc>
          <w:tcPr>
            <w:tcW w:w="1417" w:type="dxa"/>
          </w:tcPr>
          <w:p>
            <w:pPr>
              <w:ind w:firstLine="0" w:firstLineChars="0"/>
              <w:rPr>
                <w:rFonts w:ascii="仿宋_GB2312"/>
                <w:sz w:val="24"/>
                <w:szCs w:val="24"/>
              </w:rPr>
            </w:pPr>
            <w:r>
              <w:rPr>
                <w:rFonts w:hint="eastAsia" w:ascii="仿宋_GB2312"/>
                <w:sz w:val="24"/>
                <w:szCs w:val="24"/>
              </w:rPr>
              <w:t>0</w:t>
            </w:r>
          </w:p>
        </w:tc>
      </w:tr>
    </w:tbl>
    <w:p>
      <w:pPr>
        <w:ind w:firstLine="643"/>
        <w:rPr>
          <w:rFonts w:ascii="仿宋_GB2312"/>
          <w:b/>
          <w:szCs w:val="32"/>
        </w:rPr>
      </w:pPr>
      <w:r>
        <w:rPr>
          <w:rFonts w:hint="eastAsia" w:ascii="仿宋_GB2312"/>
          <w:b/>
          <w:szCs w:val="32"/>
        </w:rPr>
        <w:t>（一）对比增减原因分析</w:t>
      </w:r>
    </w:p>
    <w:p>
      <w:pPr>
        <w:ind w:firstLine="643"/>
        <w:rPr>
          <w:rFonts w:ascii="仿宋_GB2312"/>
          <w:szCs w:val="32"/>
        </w:rPr>
      </w:pPr>
      <w:r>
        <w:rPr>
          <w:rFonts w:hint="eastAsia" w:ascii="仿宋_GB2312"/>
          <w:b/>
          <w:szCs w:val="32"/>
        </w:rPr>
        <w:t>1．</w:t>
      </w:r>
      <w:r>
        <w:rPr>
          <w:rFonts w:hint="eastAsia" w:ascii="仿宋_GB2312"/>
          <w:szCs w:val="32"/>
        </w:rPr>
        <w:t>2</w:t>
      </w:r>
      <w:r>
        <w:rPr>
          <w:rFonts w:ascii="仿宋_GB2312"/>
          <w:szCs w:val="32"/>
        </w:rPr>
        <w:t>017</w:t>
      </w:r>
      <w:r>
        <w:rPr>
          <w:rFonts w:hint="eastAsia" w:ascii="仿宋_GB2312"/>
          <w:szCs w:val="32"/>
        </w:rPr>
        <w:t>年度“三公经费”支出总额0万元，与年初预算相比减少0.15万元，</w:t>
      </w:r>
      <w:bookmarkStart w:id="20" w:name="OLE_LINK39"/>
      <w:bookmarkStart w:id="21" w:name="OLE_LINK38"/>
      <w:bookmarkStart w:id="22" w:name="OLE_LINK10"/>
      <w:bookmarkStart w:id="23" w:name="OLE_LINK8"/>
      <w:r>
        <w:rPr>
          <w:rFonts w:hint="eastAsia" w:ascii="仿宋_GB2312"/>
          <w:szCs w:val="32"/>
        </w:rPr>
        <w:t>降低100%</w:t>
      </w:r>
      <w:bookmarkEnd w:id="20"/>
      <w:bookmarkEnd w:id="21"/>
      <w:r>
        <w:rPr>
          <w:rFonts w:hint="eastAsia" w:ascii="仿宋_GB2312"/>
          <w:szCs w:val="32"/>
        </w:rPr>
        <w:t>，</w:t>
      </w:r>
      <w:bookmarkEnd w:id="22"/>
      <w:bookmarkEnd w:id="23"/>
      <w:r>
        <w:rPr>
          <w:rFonts w:hint="eastAsia" w:ascii="仿宋_GB2312"/>
          <w:szCs w:val="32"/>
        </w:rPr>
        <w:t>原因是：公车改革车辆取消，</w:t>
      </w:r>
      <w:r>
        <w:rPr>
          <w:rFonts w:hint="eastAsia" w:ascii="仿宋_GB2312" w:cs="仿宋_GB2312"/>
        </w:rPr>
        <w:t>年初预算未安排</w:t>
      </w:r>
      <w:r>
        <w:rPr>
          <w:rFonts w:ascii="仿宋_GB2312"/>
          <w:szCs w:val="32"/>
        </w:rPr>
        <w:t>;</w:t>
      </w:r>
      <w:r>
        <w:rPr>
          <w:rFonts w:hint="eastAsia" w:ascii="仿宋_GB2312"/>
          <w:szCs w:val="32"/>
        </w:rPr>
        <w:t>与2</w:t>
      </w:r>
      <w:r>
        <w:rPr>
          <w:rFonts w:ascii="仿宋_GB2312"/>
          <w:szCs w:val="32"/>
        </w:rPr>
        <w:t>016</w:t>
      </w:r>
      <w:r>
        <w:rPr>
          <w:rFonts w:hint="eastAsia" w:ascii="仿宋_GB2312"/>
          <w:szCs w:val="32"/>
        </w:rPr>
        <w:t>年度决算数相比减少2.3万元，原因是：公车改革车辆取消，</w:t>
      </w:r>
      <w:r>
        <w:rPr>
          <w:rFonts w:hint="eastAsia" w:ascii="仿宋_GB2312" w:cs="仿宋_GB2312"/>
        </w:rPr>
        <w:t>年初预算未安排</w:t>
      </w:r>
      <w:r>
        <w:rPr>
          <w:rFonts w:hint="eastAsia" w:ascii="仿宋_GB2312"/>
          <w:szCs w:val="32"/>
        </w:rPr>
        <w:t>。</w:t>
      </w:r>
    </w:p>
    <w:p>
      <w:pPr>
        <w:ind w:firstLine="643"/>
        <w:rPr>
          <w:rFonts w:ascii="仿宋_GB2312"/>
          <w:szCs w:val="32"/>
        </w:rPr>
      </w:pPr>
      <w:bookmarkStart w:id="24" w:name="OLE_LINK7"/>
      <w:r>
        <w:rPr>
          <w:rFonts w:hint="eastAsia" w:ascii="仿宋_GB2312"/>
          <w:b/>
          <w:szCs w:val="32"/>
        </w:rPr>
        <w:t>2．</w:t>
      </w:r>
      <w:r>
        <w:rPr>
          <w:rFonts w:hint="eastAsia" w:ascii="仿宋_GB2312"/>
          <w:szCs w:val="32"/>
        </w:rPr>
        <w:t>2</w:t>
      </w:r>
      <w:r>
        <w:rPr>
          <w:rFonts w:ascii="仿宋_GB2312"/>
          <w:szCs w:val="32"/>
        </w:rPr>
        <w:t>017</w:t>
      </w:r>
      <w:r>
        <w:rPr>
          <w:rFonts w:hint="eastAsia" w:ascii="仿宋_GB2312"/>
          <w:szCs w:val="32"/>
        </w:rPr>
        <w:t>年</w:t>
      </w:r>
      <w:bookmarkStart w:id="25" w:name="OLE_LINK17"/>
      <w:bookmarkStart w:id="26" w:name="OLE_LINK16"/>
      <w:bookmarkStart w:id="27" w:name="OLE_LINK15"/>
      <w:r>
        <w:rPr>
          <w:rFonts w:hint="eastAsia" w:ascii="仿宋_GB2312"/>
          <w:szCs w:val="32"/>
        </w:rPr>
        <w:t>度因公出国费</w:t>
      </w:r>
      <w:bookmarkEnd w:id="25"/>
      <w:r>
        <w:rPr>
          <w:rFonts w:hint="eastAsia" w:ascii="仿宋_GB2312"/>
          <w:szCs w:val="32"/>
        </w:rPr>
        <w:t>0万元</w:t>
      </w:r>
      <w:bookmarkEnd w:id="26"/>
      <w:bookmarkEnd w:id="27"/>
      <w:r>
        <w:rPr>
          <w:rFonts w:hint="eastAsia" w:ascii="仿宋_GB2312"/>
          <w:szCs w:val="32"/>
        </w:rPr>
        <w:t>，年初预算数也是0万元， 2</w:t>
      </w:r>
      <w:r>
        <w:rPr>
          <w:rFonts w:ascii="仿宋_GB2312"/>
          <w:szCs w:val="32"/>
        </w:rPr>
        <w:t>016</w:t>
      </w:r>
      <w:r>
        <w:rPr>
          <w:rFonts w:hint="eastAsia" w:ascii="仿宋_GB2312"/>
          <w:szCs w:val="32"/>
        </w:rPr>
        <w:t>年度决算数为“0”，原因是：</w:t>
      </w:r>
      <w:bookmarkEnd w:id="24"/>
      <w:bookmarkStart w:id="28" w:name="OLE_LINK9"/>
      <w:r>
        <w:rPr>
          <w:rFonts w:hint="eastAsia" w:ascii="仿宋_GB2312"/>
          <w:szCs w:val="32"/>
        </w:rPr>
        <w:t>2017年未发生因公出国费用，年初预算未安排，2016年也未发生因公出国费用。</w:t>
      </w:r>
    </w:p>
    <w:p>
      <w:pPr>
        <w:ind w:firstLine="643"/>
        <w:rPr>
          <w:rFonts w:ascii="仿宋_GB2312"/>
          <w:szCs w:val="32"/>
        </w:rPr>
      </w:pPr>
      <w:r>
        <w:rPr>
          <w:rFonts w:hint="eastAsia" w:ascii="仿宋_GB2312"/>
          <w:b/>
          <w:szCs w:val="32"/>
        </w:rPr>
        <w:t>3．</w:t>
      </w:r>
      <w:r>
        <w:rPr>
          <w:rFonts w:hint="eastAsia" w:ascii="仿宋_GB2312"/>
          <w:szCs w:val="32"/>
        </w:rPr>
        <w:t>2</w:t>
      </w:r>
      <w:r>
        <w:rPr>
          <w:rFonts w:ascii="仿宋_GB2312"/>
          <w:szCs w:val="32"/>
        </w:rPr>
        <w:t>017</w:t>
      </w:r>
      <w:r>
        <w:rPr>
          <w:rFonts w:hint="eastAsia" w:ascii="仿宋_GB2312"/>
          <w:szCs w:val="32"/>
        </w:rPr>
        <w:t>年</w:t>
      </w:r>
      <w:bookmarkStart w:id="29" w:name="OLE_LINK19"/>
      <w:bookmarkStart w:id="30" w:name="OLE_LINK18"/>
      <w:r>
        <w:rPr>
          <w:rFonts w:hint="eastAsia" w:ascii="仿宋_GB2312"/>
          <w:szCs w:val="32"/>
        </w:rPr>
        <w:t>度公务用车购置及运行维护费</w:t>
      </w:r>
      <w:bookmarkEnd w:id="29"/>
      <w:bookmarkEnd w:id="30"/>
      <w:r>
        <w:rPr>
          <w:rFonts w:hint="eastAsia" w:ascii="仿宋_GB2312"/>
          <w:szCs w:val="32"/>
        </w:rPr>
        <w:t>0万元，与年初预算相比增加0万元，增长0%，原因是： 2017年未发生公务用车购置及运行维护费用，年初预算未安排</w:t>
      </w:r>
      <w:bookmarkEnd w:id="28"/>
      <w:r>
        <w:rPr>
          <w:rFonts w:hint="eastAsia" w:ascii="仿宋_GB2312"/>
          <w:szCs w:val="32"/>
        </w:rPr>
        <w:t>。与2016年度决算数相比减少2.3万元，原因是：2017年未发生公务用车购置及运行维护费用，年初预算未安排。</w:t>
      </w:r>
    </w:p>
    <w:p>
      <w:pPr>
        <w:ind w:firstLine="640"/>
        <w:rPr>
          <w:rFonts w:ascii="仿宋_GB2312"/>
          <w:szCs w:val="32"/>
        </w:rPr>
      </w:pPr>
      <w:r>
        <w:rPr>
          <w:rFonts w:hint="eastAsia" w:ascii="仿宋_GB2312"/>
          <w:szCs w:val="32"/>
        </w:rPr>
        <w:t>其中：</w:t>
      </w:r>
      <w:r>
        <w:rPr>
          <w:rFonts w:hint="eastAsia" w:ascii="仿宋_GB2312" w:cs="仿宋_GB2312"/>
        </w:rPr>
        <w:t>公务用车购置费</w:t>
      </w:r>
      <w:r>
        <w:rPr>
          <w:rFonts w:ascii="仿宋_GB2312" w:cs="仿宋_GB2312"/>
        </w:rPr>
        <w:t>,</w:t>
      </w:r>
      <w:r>
        <w:rPr>
          <w:rFonts w:hint="eastAsia" w:ascii="仿宋_GB2312" w:cs="仿宋_GB2312"/>
        </w:rPr>
        <w:t xml:space="preserve"> 年初预算为</w:t>
      </w:r>
      <w:r>
        <w:rPr>
          <w:rFonts w:ascii="仿宋_GB2312" w:cs="仿宋_GB2312"/>
        </w:rPr>
        <w:t>0</w:t>
      </w:r>
      <w:r>
        <w:rPr>
          <w:rFonts w:hint="eastAsia" w:ascii="仿宋_GB2312" w:cs="仿宋_GB2312"/>
        </w:rPr>
        <w:t>万元，2016年度决算数为“0”，原因是：</w:t>
      </w:r>
      <w:r>
        <w:rPr>
          <w:rFonts w:ascii="仿宋_GB2312" w:cs="仿宋_GB2312"/>
        </w:rPr>
        <w:t>2017</w:t>
      </w:r>
      <w:r>
        <w:rPr>
          <w:rFonts w:hint="eastAsia" w:ascii="仿宋_GB2312" w:cs="仿宋_GB2312"/>
        </w:rPr>
        <w:t>年未发生公务用车购置费用，年初预算未安排</w:t>
      </w:r>
      <w:r>
        <w:rPr>
          <w:rFonts w:ascii="仿宋_GB2312" w:cs="仿宋_GB2312"/>
        </w:rPr>
        <w:t xml:space="preserve"> </w:t>
      </w:r>
      <w:r>
        <w:rPr>
          <w:rFonts w:hint="eastAsia" w:ascii="仿宋_GB2312" w:cs="仿宋_GB2312"/>
        </w:rPr>
        <w:t>，</w:t>
      </w:r>
      <w:r>
        <w:rPr>
          <w:rFonts w:ascii="仿宋_GB2312" w:cs="仿宋_GB2312"/>
        </w:rPr>
        <w:t>2016</w:t>
      </w:r>
      <w:r>
        <w:rPr>
          <w:rFonts w:hint="eastAsia" w:ascii="仿宋_GB2312" w:cs="仿宋_GB2312"/>
        </w:rPr>
        <w:t>年也未发生公务用车购置费用。</w:t>
      </w:r>
    </w:p>
    <w:p>
      <w:pPr>
        <w:ind w:firstLine="640"/>
        <w:rPr>
          <w:rFonts w:ascii="仿宋_GB2312"/>
          <w:szCs w:val="32"/>
        </w:rPr>
      </w:pPr>
      <w:r>
        <w:rPr>
          <w:rFonts w:hint="eastAsia" w:ascii="仿宋_GB2312"/>
          <w:szCs w:val="32"/>
        </w:rPr>
        <w:t>其中：公务用车维护费,</w:t>
      </w:r>
      <w:r>
        <w:rPr>
          <w:rFonts w:hint="eastAsia"/>
        </w:rPr>
        <w:t xml:space="preserve"> </w:t>
      </w:r>
      <w:r>
        <w:rPr>
          <w:rFonts w:hint="eastAsia" w:ascii="仿宋_GB2312"/>
          <w:szCs w:val="32"/>
        </w:rPr>
        <w:t>与年初预算相比增加0万元，增长0%，原因是：2017年未发生公务用车维护费用，年初预算未安排，与2016年度决算数相比减少2.3万元，原因是：2017年未发生公务用车维护费用，年初预算未安排。</w:t>
      </w:r>
    </w:p>
    <w:p>
      <w:pPr>
        <w:ind w:firstLine="643"/>
        <w:rPr>
          <w:rFonts w:ascii="仿宋_GB2312"/>
          <w:szCs w:val="32"/>
        </w:rPr>
      </w:pPr>
      <w:r>
        <w:rPr>
          <w:rFonts w:hint="eastAsia" w:ascii="仿宋_GB2312"/>
          <w:b/>
          <w:szCs w:val="32"/>
        </w:rPr>
        <w:t>4．</w:t>
      </w:r>
      <w:r>
        <w:rPr>
          <w:rFonts w:hint="eastAsia" w:ascii="仿宋_GB2312"/>
          <w:szCs w:val="32"/>
        </w:rPr>
        <w:t>2</w:t>
      </w:r>
      <w:r>
        <w:rPr>
          <w:rFonts w:ascii="仿宋_GB2312"/>
          <w:szCs w:val="32"/>
        </w:rPr>
        <w:t>017</w:t>
      </w:r>
      <w:r>
        <w:rPr>
          <w:rFonts w:hint="eastAsia" w:ascii="仿宋_GB2312"/>
          <w:szCs w:val="32"/>
        </w:rPr>
        <w:t>年</w:t>
      </w:r>
      <w:bookmarkStart w:id="31" w:name="OLE_LINK20"/>
      <w:r>
        <w:rPr>
          <w:rFonts w:hint="eastAsia" w:ascii="仿宋_GB2312"/>
          <w:szCs w:val="32"/>
        </w:rPr>
        <w:t>度公务接待费</w:t>
      </w:r>
      <w:bookmarkEnd w:id="31"/>
      <w:r>
        <w:rPr>
          <w:rFonts w:hint="eastAsia" w:ascii="仿宋_GB2312"/>
          <w:szCs w:val="32"/>
        </w:rPr>
        <w:t>0万元，与年初预算数相比减少0.15万元，降低100%，原因是：</w:t>
      </w:r>
      <w:r>
        <w:rPr>
          <w:rFonts w:ascii="仿宋_GB2312" w:cs="仿宋_GB2312"/>
        </w:rPr>
        <w:t>2017</w:t>
      </w:r>
      <w:r>
        <w:rPr>
          <w:rFonts w:hint="eastAsia" w:ascii="仿宋_GB2312" w:cs="仿宋_GB2312"/>
        </w:rPr>
        <w:t>年未发生公务接待费用，与</w:t>
      </w:r>
      <w:r>
        <w:rPr>
          <w:rFonts w:hint="eastAsia" w:ascii="仿宋_GB2312"/>
          <w:szCs w:val="32"/>
        </w:rPr>
        <w:t>2</w:t>
      </w:r>
      <w:r>
        <w:rPr>
          <w:rFonts w:ascii="仿宋_GB2312"/>
          <w:szCs w:val="32"/>
        </w:rPr>
        <w:t>016</w:t>
      </w:r>
      <w:r>
        <w:rPr>
          <w:rFonts w:hint="eastAsia" w:ascii="仿宋_GB2312"/>
          <w:szCs w:val="32"/>
        </w:rPr>
        <w:t>年度决算数相比增加0万元，原因是：2017年未发生公务接待费用，2016年也未发生公务招待费用。</w:t>
      </w:r>
    </w:p>
    <w:p>
      <w:pPr>
        <w:ind w:firstLine="643"/>
        <w:rPr>
          <w:rFonts w:ascii="仿宋" w:hAnsi="仿宋" w:eastAsia="仿宋"/>
          <w:b/>
          <w:szCs w:val="32"/>
        </w:rPr>
      </w:pPr>
      <w:r>
        <w:rPr>
          <w:rFonts w:hint="eastAsia" w:ascii="仿宋" w:hAnsi="仿宋" w:eastAsia="仿宋"/>
          <w:b/>
          <w:szCs w:val="32"/>
        </w:rPr>
        <w:t>（二）2</w:t>
      </w:r>
      <w:r>
        <w:rPr>
          <w:rFonts w:ascii="仿宋" w:hAnsi="仿宋" w:eastAsia="仿宋"/>
          <w:b/>
          <w:szCs w:val="32"/>
        </w:rPr>
        <w:t>017</w:t>
      </w:r>
      <w:r>
        <w:rPr>
          <w:rFonts w:hint="eastAsia" w:ascii="仿宋" w:hAnsi="仿宋" w:eastAsia="仿宋"/>
          <w:b/>
          <w:szCs w:val="32"/>
        </w:rPr>
        <w:t>年度“三公”经费支出相关情况说明。</w:t>
      </w:r>
    </w:p>
    <w:p>
      <w:pPr>
        <w:ind w:firstLine="640"/>
        <w:rPr>
          <w:rFonts w:ascii="仿宋_GB2312"/>
          <w:szCs w:val="32"/>
        </w:rPr>
      </w:pPr>
      <w:r>
        <w:rPr>
          <w:rFonts w:hint="eastAsia" w:ascii="仿宋_GB2312"/>
          <w:szCs w:val="32"/>
        </w:rPr>
        <w:t>1．公务用车购置数量为0辆，公务用车保有量0辆；</w:t>
      </w:r>
    </w:p>
    <w:p>
      <w:pPr>
        <w:ind w:firstLine="640"/>
        <w:rPr>
          <w:rFonts w:ascii="仿宋_GB2312"/>
          <w:szCs w:val="32"/>
        </w:rPr>
      </w:pPr>
      <w:r>
        <w:rPr>
          <w:rFonts w:hint="eastAsia" w:ascii="仿宋_GB2312"/>
          <w:szCs w:val="32"/>
        </w:rPr>
        <w:t>2．因公出国（境）团组个数为0个， 0人次；</w:t>
      </w:r>
    </w:p>
    <w:p>
      <w:pPr>
        <w:ind w:firstLine="640"/>
        <w:rPr>
          <w:rFonts w:ascii="仿宋_GB2312"/>
          <w:szCs w:val="32"/>
        </w:rPr>
      </w:pPr>
      <w:r>
        <w:rPr>
          <w:rFonts w:hint="eastAsia" w:ascii="仿宋_GB2312"/>
          <w:szCs w:val="32"/>
        </w:rPr>
        <w:t>3．公务接待批次0批次，0人次。</w:t>
      </w:r>
    </w:p>
    <w:p>
      <w:pPr>
        <w:ind w:firstLine="643"/>
        <w:rPr>
          <w:rFonts w:ascii="楷体" w:hAnsi="楷体" w:eastAsia="楷体"/>
          <w:b/>
          <w:szCs w:val="32"/>
        </w:rPr>
      </w:pPr>
      <w:r>
        <w:rPr>
          <w:rFonts w:hint="eastAsia" w:ascii="楷体" w:hAnsi="楷体" w:eastAsia="楷体"/>
          <w:b/>
          <w:szCs w:val="32"/>
        </w:rPr>
        <w:t>六、绩效预算情况说明</w:t>
      </w:r>
    </w:p>
    <w:p>
      <w:pPr>
        <w:widowControl/>
        <w:ind w:firstLine="640"/>
        <w:rPr>
          <w:rFonts w:ascii="仿宋_GB2312" w:hAnsi="仿宋_GB2312" w:cs="仿宋_GB2312"/>
          <w:szCs w:val="32"/>
          <w:lang w:bidi="ar"/>
        </w:rPr>
      </w:pPr>
      <w:r>
        <w:rPr>
          <w:rFonts w:hint="eastAsia" w:ascii="仿宋_GB2312" w:hAnsi="仿宋_GB2312" w:cs="仿宋_GB2312"/>
          <w:szCs w:val="32"/>
          <w:lang w:bidi="ar"/>
        </w:rPr>
        <w:t>我单位绩效预算执行情况通过部门决算软件进行测评后得分为76分，主要减分原因为：1、财政拨款收入预决算差异率计算值为73.8，扣分7.5分，不够精确。2、年初结转和结余预决算差异率0，扣5分，不够精确。基本支出预决算差异率计算值为24.35，扣分2.5分，3、财政拨款结转和结余率计算值为30.21，扣分3.5分，结转和结余上下年变动率315.69，扣5分。财政收回存量资金占上年财政拨款结转和结余比重计算值为-0.76，扣0.5分。</w:t>
      </w:r>
    </w:p>
    <w:p>
      <w:pPr>
        <w:ind w:firstLine="643"/>
        <w:rPr>
          <w:rFonts w:ascii="楷体" w:hAnsi="楷体" w:eastAsia="楷体"/>
          <w:b/>
          <w:szCs w:val="32"/>
        </w:rPr>
      </w:pPr>
      <w:r>
        <w:rPr>
          <w:rFonts w:hint="eastAsia" w:ascii="楷体" w:hAnsi="楷体" w:eastAsia="楷体"/>
          <w:b/>
          <w:szCs w:val="32"/>
        </w:rPr>
        <w:t>七、其他重要事项的情况说明。</w:t>
      </w:r>
    </w:p>
    <w:p>
      <w:pPr>
        <w:ind w:firstLine="643"/>
        <w:rPr>
          <w:rFonts w:ascii="仿宋_GB2312"/>
          <w:szCs w:val="32"/>
        </w:rPr>
      </w:pPr>
      <w:r>
        <w:rPr>
          <w:rFonts w:hint="eastAsia" w:ascii="仿宋" w:hAnsi="仿宋" w:eastAsia="仿宋"/>
          <w:b/>
          <w:szCs w:val="32"/>
        </w:rPr>
        <w:t>1．机关运行经费支出情况的说明。</w:t>
      </w:r>
      <w:r>
        <w:rPr>
          <w:rFonts w:hint="eastAsia" w:ascii="仿宋_GB2312"/>
          <w:szCs w:val="32"/>
        </w:rPr>
        <w:t>201</w:t>
      </w:r>
      <w:r>
        <w:rPr>
          <w:rFonts w:ascii="仿宋_GB2312"/>
          <w:szCs w:val="32"/>
        </w:rPr>
        <w:t>7</w:t>
      </w:r>
      <w:r>
        <w:rPr>
          <w:rFonts w:hint="eastAsia" w:ascii="仿宋_GB2312"/>
          <w:szCs w:val="32"/>
        </w:rPr>
        <w:t>年度本部门机关运行经费支出421.18万元，比201</w:t>
      </w:r>
      <w:r>
        <w:rPr>
          <w:rFonts w:ascii="仿宋_GB2312"/>
          <w:szCs w:val="32"/>
        </w:rPr>
        <w:t>6</w:t>
      </w:r>
      <w:r>
        <w:rPr>
          <w:rFonts w:hint="eastAsia" w:ascii="仿宋_GB2312"/>
          <w:szCs w:val="32"/>
        </w:rPr>
        <w:t>年度减少11.7万元，</w:t>
      </w:r>
      <w:bookmarkStart w:id="32" w:name="OLE_LINK6"/>
      <w:r>
        <w:rPr>
          <w:rFonts w:hint="eastAsia" w:ascii="仿宋_GB2312"/>
          <w:szCs w:val="32"/>
        </w:rPr>
        <w:t>降低2</w:t>
      </w:r>
      <w:r>
        <w:rPr>
          <w:rFonts w:ascii="仿宋_GB2312"/>
          <w:szCs w:val="32"/>
        </w:rPr>
        <w:t>.7</w:t>
      </w:r>
      <w:r>
        <w:rPr>
          <w:rFonts w:hint="eastAsia" w:ascii="仿宋_GB2312"/>
          <w:szCs w:val="32"/>
        </w:rPr>
        <w:t>%</w:t>
      </w:r>
      <w:bookmarkEnd w:id="32"/>
      <w:r>
        <w:rPr>
          <w:rFonts w:hint="eastAsia" w:ascii="仿宋_GB2312"/>
          <w:szCs w:val="32"/>
        </w:rPr>
        <w:t>。主要原因是：</w:t>
      </w:r>
      <w:r>
        <w:rPr>
          <w:rFonts w:hint="eastAsia" w:ascii="仿宋_GB2312" w:hAnsi="仿宋_GB2312" w:cs="仿宋_GB2312"/>
          <w:szCs w:val="32"/>
          <w:lang w:bidi="ar"/>
        </w:rPr>
        <w:t>节约经费运行支出</w:t>
      </w:r>
      <w:r>
        <w:rPr>
          <w:rFonts w:hint="eastAsia" w:ascii="仿宋_GB2312"/>
          <w:szCs w:val="32"/>
        </w:rPr>
        <w:t>。</w:t>
      </w:r>
    </w:p>
    <w:p>
      <w:pPr>
        <w:ind w:firstLine="643"/>
        <w:rPr>
          <w:rFonts w:ascii="仿宋_GB2312"/>
          <w:szCs w:val="32"/>
        </w:rPr>
      </w:pPr>
      <w:r>
        <w:rPr>
          <w:rFonts w:hint="eastAsia" w:ascii="仿宋" w:hAnsi="仿宋" w:eastAsia="仿宋"/>
          <w:b/>
          <w:szCs w:val="32"/>
        </w:rPr>
        <w:t>2．政府采购情况</w:t>
      </w:r>
      <w:bookmarkStart w:id="33" w:name="OLE_LINK49"/>
      <w:bookmarkStart w:id="34" w:name="OLE_LINK50"/>
      <w:bookmarkStart w:id="35" w:name="OLE_LINK48"/>
      <w:r>
        <w:rPr>
          <w:rFonts w:hint="eastAsia" w:ascii="仿宋" w:hAnsi="仿宋" w:eastAsia="仿宋"/>
          <w:b/>
          <w:szCs w:val="32"/>
        </w:rPr>
        <w:t>的说明。</w:t>
      </w:r>
      <w:r>
        <w:rPr>
          <w:rFonts w:hint="eastAsia" w:ascii="仿宋_GB2312"/>
          <w:szCs w:val="32"/>
        </w:rPr>
        <w:t>201</w:t>
      </w:r>
      <w:r>
        <w:rPr>
          <w:rFonts w:ascii="仿宋_GB2312"/>
          <w:szCs w:val="32"/>
        </w:rPr>
        <w:t>7</w:t>
      </w:r>
      <w:r>
        <w:rPr>
          <w:rFonts w:hint="eastAsia" w:ascii="仿宋_GB2312"/>
          <w:szCs w:val="32"/>
        </w:rPr>
        <w:t>年度本部门政府采购支出总额125.74万元，其中：政府采购货物支出125.74万元、政府采购工程支出0万元、政府采购服</w:t>
      </w:r>
      <w:bookmarkEnd w:id="33"/>
      <w:bookmarkEnd w:id="34"/>
      <w:bookmarkEnd w:id="35"/>
      <w:r>
        <w:rPr>
          <w:rFonts w:hint="eastAsia" w:ascii="仿宋_GB2312"/>
          <w:szCs w:val="32"/>
        </w:rPr>
        <w:t>务支出0万元。</w:t>
      </w:r>
    </w:p>
    <w:p>
      <w:pPr>
        <w:ind w:firstLine="643"/>
        <w:rPr>
          <w:rFonts w:ascii="仿宋_GB2312"/>
          <w:szCs w:val="32"/>
        </w:rPr>
      </w:pPr>
      <w:r>
        <w:rPr>
          <w:rFonts w:hint="eastAsia" w:ascii="仿宋" w:hAnsi="仿宋" w:eastAsia="仿宋"/>
          <w:b/>
          <w:szCs w:val="32"/>
        </w:rPr>
        <w:t>3．国有资产占用情况。</w:t>
      </w:r>
    </w:p>
    <w:p>
      <w:pPr>
        <w:ind w:firstLine="640"/>
        <w:rPr>
          <w:rFonts w:ascii="仿宋_GB2312"/>
          <w:szCs w:val="32"/>
        </w:rPr>
      </w:pPr>
    </w:p>
    <w:p>
      <w:pPr>
        <w:ind w:firstLine="640"/>
        <w:rPr>
          <w:rFonts w:ascii="仿宋_GB2312"/>
          <w:szCs w:val="32"/>
        </w:rPr>
      </w:pPr>
    </w:p>
    <w:p>
      <w:pPr>
        <w:ind w:firstLine="640"/>
        <w:rPr>
          <w:rFonts w:ascii="仿宋_GB2312"/>
          <w:szCs w:val="32"/>
        </w:rPr>
      </w:pPr>
    </w:p>
    <w:p>
      <w:pPr>
        <w:ind w:firstLine="640"/>
        <w:rPr>
          <w:rFonts w:ascii="仿宋_GB2312"/>
          <w:szCs w:val="32"/>
        </w:rPr>
      </w:pPr>
    </w:p>
    <w:p>
      <w:pPr>
        <w:ind w:firstLine="640"/>
        <w:rPr>
          <w:rFonts w:ascii="仿宋_GB2312"/>
          <w:szCs w:val="32"/>
        </w:rPr>
        <w:sectPr>
          <w:pgSz w:w="11906" w:h="16838"/>
          <w:pgMar w:top="1985" w:right="1531" w:bottom="1985" w:left="1531" w:header="851" w:footer="992" w:gutter="0"/>
          <w:cols w:space="425" w:num="1"/>
          <w:docGrid w:type="lines" w:linePitch="312" w:charSpace="0"/>
        </w:sectPr>
      </w:pPr>
    </w:p>
    <w:tbl>
      <w:tblPr>
        <w:tblStyle w:val="4"/>
        <w:tblW w:w="14879" w:type="dxa"/>
        <w:jc w:val="center"/>
        <w:tblInd w:w="0" w:type="dxa"/>
        <w:tblLayout w:type="fixed"/>
        <w:tblCellMar>
          <w:top w:w="0" w:type="dxa"/>
          <w:left w:w="108" w:type="dxa"/>
          <w:bottom w:w="0" w:type="dxa"/>
          <w:right w:w="108" w:type="dxa"/>
        </w:tblCellMar>
      </w:tblPr>
      <w:tblGrid>
        <w:gridCol w:w="4531"/>
        <w:gridCol w:w="657"/>
        <w:gridCol w:w="877"/>
        <w:gridCol w:w="878"/>
        <w:gridCol w:w="878"/>
        <w:gridCol w:w="876"/>
        <w:gridCol w:w="4618"/>
        <w:gridCol w:w="656"/>
        <w:gridCol w:w="908"/>
      </w:tblGrid>
      <w:tr>
        <w:tblPrEx>
          <w:tblLayout w:type="fixed"/>
          <w:tblCellMar>
            <w:top w:w="0" w:type="dxa"/>
            <w:left w:w="108" w:type="dxa"/>
            <w:bottom w:w="0" w:type="dxa"/>
            <w:right w:w="108" w:type="dxa"/>
          </w:tblCellMar>
        </w:tblPrEx>
        <w:trPr>
          <w:cantSplit/>
          <w:jc w:val="center"/>
        </w:trPr>
        <w:tc>
          <w:tcPr>
            <w:tcW w:w="45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项　　目</w:t>
            </w:r>
          </w:p>
        </w:tc>
        <w:tc>
          <w:tcPr>
            <w:tcW w:w="657"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755"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数量</w:t>
            </w:r>
          </w:p>
        </w:tc>
        <w:tc>
          <w:tcPr>
            <w:tcW w:w="1754"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价值（万元）</w:t>
            </w:r>
          </w:p>
        </w:tc>
        <w:tc>
          <w:tcPr>
            <w:tcW w:w="6182" w:type="dxa"/>
            <w:gridSpan w:val="3"/>
            <w:tcBorders>
              <w:top w:val="single" w:color="000000" w:sz="4" w:space="0"/>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xml:space="preserve">补充资料 </w:t>
            </w:r>
          </w:p>
        </w:tc>
      </w:tr>
      <w:tr>
        <w:tblPrEx>
          <w:tblLayout w:type="fixed"/>
          <w:tblCellMar>
            <w:top w:w="0" w:type="dxa"/>
            <w:left w:w="108" w:type="dxa"/>
            <w:bottom w:w="0" w:type="dxa"/>
            <w:right w:w="108" w:type="dxa"/>
          </w:tblCellMar>
        </w:tblPrEx>
        <w:trPr>
          <w:cantSplit/>
          <w:jc w:val="center"/>
        </w:trPr>
        <w:tc>
          <w:tcPr>
            <w:tcW w:w="4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65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6182" w:type="dxa"/>
            <w:gridSpan w:val="3"/>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cantSpli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908" w:type="dxa"/>
            <w:tcBorders>
              <w:top w:val="nil"/>
              <w:left w:val="nil"/>
              <w:bottom w:val="single" w:color="000000" w:sz="4" w:space="0"/>
              <w:right w:val="single" w:color="000000" w:sz="8" w:space="0"/>
            </w:tcBorders>
            <w:shd w:val="clear" w:color="FFFFFF" w:fill="C0C0C0"/>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r>
      <w:tr>
        <w:tblPrEx>
          <w:tblLayout w:type="fixed"/>
          <w:tblCellMar>
            <w:top w:w="0" w:type="dxa"/>
            <w:left w:w="108" w:type="dxa"/>
            <w:bottom w:w="0" w:type="dxa"/>
            <w:right w:w="108" w:type="dxa"/>
          </w:tblCellMar>
        </w:tblPrEx>
        <w:trPr>
          <w:cantSpli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资产总额</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339.47</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282.45</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一、本年坏账损失金额</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cantSpli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一、流动资产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231.61</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152.82</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二、危房面积（平方米）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cantSpli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二、固定资产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107.86</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129.63</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（一）上年年末数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cantSpli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bookmarkStart w:id="36" w:name="_Hlk3187520"/>
            <w:r>
              <w:rPr>
                <w:rFonts w:hint="eastAsia" w:ascii="宋体" w:hAnsi="宋体" w:eastAsia="宋体" w:cs="Arial"/>
                <w:color w:val="000000"/>
                <w:kern w:val="0"/>
                <w:sz w:val="22"/>
              </w:rPr>
              <w:t xml:space="preserve">  （一）房屋（平方米）</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（二）本年增加数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cantSpli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1.办公用房</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（三）本年减少数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cantSpli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2.业务用房</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其中：本年修复数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cantSpli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3.其他（不含构筑物）</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（四）年末数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cantSpli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（二）车辆（台、辆）</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19.62</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19.62</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三、年末单位负担费用的供暖面积（平方米）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4509.5</w:t>
            </w:r>
          </w:p>
        </w:tc>
      </w:tr>
      <w:tr>
        <w:tblPrEx>
          <w:tblLayout w:type="fixed"/>
          <w:tblCellMar>
            <w:top w:w="0" w:type="dxa"/>
            <w:left w:w="108" w:type="dxa"/>
            <w:bottom w:w="0" w:type="dxa"/>
            <w:right w:w="108" w:type="dxa"/>
          </w:tblCellMar>
        </w:tblPrEx>
        <w:trPr>
          <w:cantSpli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1.轿车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四、年末单位出租出借房屋面积（平方米）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cantSpli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2.越野车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五、年末单位土地证证载面积（平方米）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cantSpli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3.小型载客汽车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4.58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4.58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六、年末单位车辆工作用途情况（台、辆）</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cantSpli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4.大中型载客汽车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1.副部（省）级及以上领导用车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cantSpli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5.其他车型</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15.03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15.03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2.一般公务用车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cantSpli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（三）单价50万元（含）以上的通用设备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3.一般执法执勤用车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cantSpli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right="-10090" w:rightChars="-3153"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（四）单价100万元（含）以上的专用设备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4.特种专业技术用车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cantSpli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（五）其他固定资产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88.25</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110.02</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5.其他用车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bookmarkEnd w:id="36"/>
      <w:tr>
        <w:tblPrEx>
          <w:tblLayout w:type="fixed"/>
          <w:tblCellMar>
            <w:top w:w="0" w:type="dxa"/>
            <w:left w:w="108" w:type="dxa"/>
            <w:bottom w:w="0" w:type="dxa"/>
            <w:right w:w="108" w:type="dxa"/>
          </w:tblCellMar>
        </w:tblPrEx>
        <w:trPr>
          <w:cantSpli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减：累计折旧及减值准备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cantSpli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三、长期投资</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cantSpli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四、在建工程</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cantSpli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五、无形资产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cantSpli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减：累计摊销</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cantSplit/>
          <w:jc w:val="center"/>
        </w:trPr>
        <w:tc>
          <w:tcPr>
            <w:tcW w:w="4531" w:type="dxa"/>
            <w:tcBorders>
              <w:top w:val="nil"/>
              <w:left w:val="single" w:color="000000" w:sz="4" w:space="0"/>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六、其他资产</w:t>
            </w:r>
          </w:p>
        </w:tc>
        <w:tc>
          <w:tcPr>
            <w:tcW w:w="657"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877"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908" w:type="dxa"/>
            <w:tcBorders>
              <w:top w:val="nil"/>
              <w:left w:val="nil"/>
              <w:bottom w:val="single" w:color="000000" w:sz="8"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bl>
    <w:p>
      <w:pPr>
        <w:ind w:firstLine="640"/>
        <w:rPr>
          <w:rFonts w:ascii="仿宋_GB2312"/>
          <w:color w:val="FF0000"/>
          <w:szCs w:val="32"/>
        </w:rPr>
      </w:pPr>
      <w:r>
        <w:rPr>
          <w:rFonts w:hint="eastAsia" w:ascii="仿宋_GB2312"/>
          <w:szCs w:val="32"/>
        </w:rPr>
        <w:t>截至201</w:t>
      </w:r>
      <w:r>
        <w:rPr>
          <w:rFonts w:ascii="仿宋_GB2312"/>
          <w:szCs w:val="32"/>
        </w:rPr>
        <w:t>7</w:t>
      </w:r>
      <w:r>
        <w:rPr>
          <w:rFonts w:hint="eastAsia" w:ascii="仿宋_GB2312"/>
          <w:szCs w:val="32"/>
        </w:rPr>
        <w:t>年12月31日，固定资产129.63万元，与2016年相比增加21.77万元，主要原因是：其他固定资产增加,原因为新增固定资产器材器具。</w:t>
      </w:r>
    </w:p>
    <w:p>
      <w:pPr>
        <w:ind w:firstLine="640"/>
        <w:rPr>
          <w:rFonts w:ascii="仿宋_GB2312"/>
          <w:szCs w:val="32"/>
        </w:rPr>
      </w:pPr>
      <w:r>
        <w:rPr>
          <w:rFonts w:hint="eastAsia" w:ascii="仿宋_GB2312"/>
          <w:szCs w:val="32"/>
        </w:rPr>
        <w:t>本部门共有车辆2辆，其中，一般公务用车0辆、一般执法执勤用车0辆、特种专业技术用车0辆、其他用车2辆，其他用车主要是小型面包车和残疾人流动服务车；单位价值200万元以上大型设备0台（套）。</w:t>
      </w: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sectPr>
          <w:pgSz w:w="16838" w:h="11906" w:orient="landscape"/>
          <w:pgMar w:top="1531" w:right="1985" w:bottom="1531" w:left="1985" w:header="851" w:footer="992" w:gutter="0"/>
          <w:cols w:space="425" w:num="1"/>
          <w:docGrid w:type="lines" w:linePitch="435" w:charSpace="0"/>
        </w:sectPr>
      </w:pPr>
    </w:p>
    <w:p>
      <w:pPr>
        <w:ind w:firstLine="0" w:firstLineChars="0"/>
        <w:rPr>
          <w:rFonts w:ascii="仿宋_GB2312"/>
          <w:szCs w:val="32"/>
        </w:rPr>
      </w:pPr>
    </w:p>
    <w:p>
      <w:pPr>
        <w:widowControl/>
        <w:spacing w:line="580" w:lineRule="exact"/>
        <w:ind w:firstLine="643"/>
        <w:rPr>
          <w:rFonts w:ascii="仿宋" w:hAnsi="仿宋" w:eastAsia="仿宋"/>
          <w:b/>
          <w:szCs w:val="32"/>
        </w:rPr>
      </w:pPr>
      <w:r>
        <w:rPr>
          <w:rFonts w:ascii="仿宋" w:hAnsi="仿宋" w:eastAsia="仿宋"/>
          <w:b/>
          <w:szCs w:val="32"/>
        </w:rPr>
        <w:t>4</w:t>
      </w:r>
      <w:r>
        <w:rPr>
          <w:rFonts w:hint="eastAsia" w:ascii="仿宋" w:hAnsi="仿宋" w:eastAsia="仿宋"/>
          <w:b/>
          <w:szCs w:val="32"/>
        </w:rPr>
        <w:t>．</w:t>
      </w:r>
      <w:r>
        <w:rPr>
          <w:rFonts w:ascii="仿宋" w:hAnsi="仿宋" w:eastAsia="仿宋"/>
          <w:b/>
          <w:szCs w:val="32"/>
        </w:rPr>
        <w:t>其他需要说明的情况</w:t>
      </w:r>
      <w:r>
        <w:rPr>
          <w:rFonts w:hint="eastAsia" w:ascii="仿宋" w:hAnsi="仿宋" w:eastAsia="仿宋"/>
          <w:b/>
          <w:szCs w:val="32"/>
        </w:rPr>
        <w:t>。</w:t>
      </w:r>
    </w:p>
    <w:p>
      <w:pPr>
        <w:ind w:firstLine="640"/>
        <w:rPr>
          <w:rFonts w:ascii="仿宋" w:hAnsi="仿宋" w:eastAsia="仿宋"/>
          <w:szCs w:val="32"/>
        </w:rPr>
      </w:pPr>
      <w:r>
        <w:rPr>
          <w:rFonts w:hint="eastAsia" w:ascii="仿宋" w:hAnsi="仿宋" w:eastAsia="仿宋"/>
          <w:szCs w:val="32"/>
        </w:rPr>
        <w:t>会议费支出情况。</w:t>
      </w:r>
      <w:bookmarkStart w:id="37" w:name="OLE_LINK46"/>
      <w:bookmarkStart w:id="38" w:name="OLE_LINK47"/>
      <w:r>
        <w:rPr>
          <w:rFonts w:hint="eastAsia" w:ascii="仿宋" w:hAnsi="仿宋" w:eastAsia="仿宋"/>
          <w:szCs w:val="32"/>
        </w:rPr>
        <w:t>2017年会议费总计0万元，</w:t>
      </w:r>
      <w:bookmarkEnd w:id="37"/>
      <w:bookmarkEnd w:id="38"/>
      <w:r>
        <w:rPr>
          <w:rFonts w:hint="eastAsia" w:ascii="仿宋" w:hAnsi="仿宋" w:eastAsia="仿宋"/>
          <w:szCs w:val="32"/>
        </w:rPr>
        <w:t>年初预算为0.41万元，2016年度决算数为0万元，原因是：2017年未发生会议费支出，2016年也未发生会议费支出。</w:t>
      </w:r>
    </w:p>
    <w:p>
      <w:pPr>
        <w:ind w:firstLine="640"/>
        <w:rPr>
          <w:rFonts w:ascii="仿宋_GB2312"/>
          <w:szCs w:val="32"/>
        </w:rPr>
      </w:pPr>
      <w:r>
        <w:rPr>
          <w:rFonts w:hint="eastAsia" w:ascii="仿宋" w:hAnsi="仿宋" w:eastAsia="仿宋"/>
          <w:szCs w:val="32"/>
        </w:rPr>
        <w:t>培训费支出情况。2017年培训费总计0万元，年初预算为</w:t>
      </w:r>
      <w:r>
        <w:rPr>
          <w:rFonts w:ascii="仿宋" w:hAnsi="仿宋" w:eastAsia="仿宋"/>
          <w:szCs w:val="32"/>
        </w:rPr>
        <w:t>1.44</w:t>
      </w:r>
      <w:r>
        <w:rPr>
          <w:rFonts w:hint="eastAsia" w:ascii="仿宋" w:hAnsi="仿宋" w:eastAsia="仿宋"/>
          <w:szCs w:val="32"/>
        </w:rPr>
        <w:t>万元，2016年支出为0万元，比上年增加0万元，增长0%。原因是：2017年未发生培训费支出，2016年也未发生培训费支出。</w:t>
      </w:r>
    </w:p>
    <w:p>
      <w:pPr>
        <w:widowControl/>
        <w:spacing w:line="580" w:lineRule="exact"/>
        <w:ind w:firstLine="643"/>
        <w:rPr>
          <w:rFonts w:ascii="仿宋_GB2312"/>
          <w:b/>
          <w:szCs w:val="32"/>
        </w:rPr>
      </w:pPr>
      <w:r>
        <w:rPr>
          <w:rFonts w:hint="eastAsia" w:ascii="仿宋" w:hAnsi="仿宋" w:eastAsia="仿宋"/>
          <w:b/>
          <w:szCs w:val="32"/>
        </w:rPr>
        <w:t xml:space="preserve"> </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r>
        <w:rPr>
          <w:rFonts w:hint="eastAsia" w:ascii="黑体" w:hAnsi="黑体" w:eastAsia="黑体"/>
          <w:sz w:val="72"/>
          <w:szCs w:val="72"/>
        </w:rPr>
        <w:t>第四部分  名词解释</w:t>
      </w:r>
    </w:p>
    <w:p>
      <w:pPr>
        <w:widowControl/>
        <w:spacing w:line="240" w:lineRule="auto"/>
        <w:ind w:firstLine="0" w:firstLineChars="0"/>
        <w:jc w:val="left"/>
        <w:rPr>
          <w:rFonts w:ascii="黑体" w:hAnsi="黑体" w:eastAsia="黑体"/>
          <w:sz w:val="72"/>
          <w:szCs w:val="72"/>
        </w:rPr>
      </w:pPr>
      <w:r>
        <w:rPr>
          <w:rFonts w:ascii="黑体" w:hAnsi="黑体" w:eastAsia="黑体"/>
          <w:sz w:val="72"/>
          <w:szCs w:val="72"/>
        </w:rPr>
        <w:br w:type="page"/>
      </w:r>
    </w:p>
    <w:p>
      <w:pPr>
        <w:widowControl/>
        <w:spacing w:line="580" w:lineRule="exact"/>
        <w:ind w:firstLine="640"/>
        <w:rPr>
          <w:color w:val="000000"/>
          <w:kern w:val="0"/>
          <w:szCs w:val="32"/>
        </w:rPr>
      </w:pPr>
      <w:r>
        <w:rPr>
          <w:color w:val="000000"/>
          <w:kern w:val="0"/>
          <w:szCs w:val="32"/>
        </w:rPr>
        <w:t>（一）财政拨款收入：本年度从本级财政部门取得的财政拨款，包括一般公共预算财政拨款和政府性基金预算财政拨款。</w:t>
      </w:r>
    </w:p>
    <w:p>
      <w:pPr>
        <w:widowControl/>
        <w:spacing w:line="580" w:lineRule="exact"/>
        <w:ind w:firstLine="640"/>
        <w:rPr>
          <w:color w:val="000000"/>
          <w:kern w:val="0"/>
          <w:szCs w:val="32"/>
        </w:rPr>
      </w:pPr>
      <w:r>
        <w:rPr>
          <w:color w:val="000000"/>
          <w:kern w:val="0"/>
          <w:szCs w:val="32"/>
        </w:rPr>
        <w:t>（二）事业收入：指事业单位开展专业业务活动及辅助活动所取得的收入。</w:t>
      </w:r>
    </w:p>
    <w:p>
      <w:pPr>
        <w:widowControl/>
        <w:spacing w:line="580" w:lineRule="exact"/>
        <w:ind w:firstLine="640"/>
        <w:rPr>
          <w:color w:val="000000"/>
          <w:kern w:val="0"/>
          <w:szCs w:val="32"/>
        </w:rPr>
      </w:pPr>
      <w:r>
        <w:rPr>
          <w:color w:val="000000"/>
          <w:kern w:val="0"/>
          <w:szCs w:val="32"/>
        </w:rPr>
        <w:t>（三）其他收入：指除上述“财政拨款收入”、“事业收入”、“经营收入”等以外的收入。</w:t>
      </w:r>
    </w:p>
    <w:p>
      <w:pPr>
        <w:widowControl/>
        <w:spacing w:line="580" w:lineRule="exact"/>
        <w:ind w:firstLine="640"/>
        <w:rPr>
          <w:color w:val="000000"/>
          <w:kern w:val="0"/>
          <w:szCs w:val="32"/>
        </w:rPr>
      </w:pPr>
      <w:r>
        <w:rPr>
          <w:color w:val="000000"/>
          <w:kern w:val="0"/>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80" w:lineRule="exact"/>
        <w:ind w:firstLine="640"/>
        <w:rPr>
          <w:color w:val="000000"/>
          <w:kern w:val="0"/>
          <w:szCs w:val="32"/>
        </w:rPr>
      </w:pPr>
      <w:r>
        <w:rPr>
          <w:color w:val="000000"/>
          <w:kern w:val="0"/>
          <w:szCs w:val="32"/>
        </w:rPr>
        <w:t>（五）年初结转和结余：指以前年度尚未完成、结转到本年仍按原规定用途继续使用的资金，或项目已完成等产生的结余资金。</w:t>
      </w:r>
    </w:p>
    <w:p>
      <w:pPr>
        <w:widowControl/>
        <w:spacing w:line="580" w:lineRule="exact"/>
        <w:ind w:firstLine="640"/>
        <w:rPr>
          <w:color w:val="000000"/>
          <w:kern w:val="0"/>
          <w:szCs w:val="32"/>
        </w:rPr>
      </w:pPr>
      <w:r>
        <w:rPr>
          <w:color w:val="000000"/>
          <w:kern w:val="0"/>
          <w:szCs w:val="32"/>
        </w:rPr>
        <w:t>（六）结余分配：指事业单位按照事业单位会计制度的规定从非财政补助结余中分配的事业基金和职工福利基金等。</w:t>
      </w:r>
    </w:p>
    <w:p>
      <w:pPr>
        <w:widowControl/>
        <w:spacing w:line="580" w:lineRule="exact"/>
        <w:ind w:firstLine="640"/>
        <w:rPr>
          <w:color w:val="000000"/>
          <w:kern w:val="0"/>
          <w:szCs w:val="32"/>
        </w:rPr>
      </w:pPr>
      <w:r>
        <w:rPr>
          <w:color w:val="000000"/>
          <w:kern w:val="0"/>
          <w:szCs w:val="32"/>
        </w:rPr>
        <w:t>（七）年末结转和结余：指单位按有关规定结转到下年或以后年度继续使用的资金，或项目已完成等产生的结余资金。</w:t>
      </w:r>
    </w:p>
    <w:p>
      <w:pPr>
        <w:widowControl/>
        <w:spacing w:line="580" w:lineRule="exact"/>
        <w:ind w:firstLine="640"/>
        <w:rPr>
          <w:color w:val="000000"/>
          <w:kern w:val="0"/>
          <w:szCs w:val="32"/>
        </w:rPr>
      </w:pPr>
      <w:r>
        <w:rPr>
          <w:color w:val="000000"/>
          <w:kern w:val="0"/>
          <w:szCs w:val="32"/>
        </w:rPr>
        <w:t>（八）基本支出：填列单位为保障机构正常运转、完成日常工作任务而发生的各项支出。</w:t>
      </w:r>
    </w:p>
    <w:p>
      <w:pPr>
        <w:widowControl/>
        <w:spacing w:line="580" w:lineRule="exact"/>
        <w:ind w:firstLine="640"/>
        <w:rPr>
          <w:color w:val="000000"/>
          <w:kern w:val="0"/>
          <w:szCs w:val="32"/>
        </w:rPr>
      </w:pPr>
      <w:r>
        <w:rPr>
          <w:color w:val="000000"/>
          <w:kern w:val="0"/>
          <w:szCs w:val="32"/>
        </w:rPr>
        <w:t>（九）项目支出：填列单位为完成特定的行政工作任务或事业发展目标，在基本支出之外发生的各项支出</w:t>
      </w:r>
    </w:p>
    <w:p>
      <w:pPr>
        <w:widowControl/>
        <w:spacing w:line="580" w:lineRule="exact"/>
        <w:ind w:firstLine="640"/>
        <w:rPr>
          <w:color w:val="000000"/>
          <w:kern w:val="0"/>
          <w:szCs w:val="32"/>
        </w:rPr>
      </w:pPr>
      <w:r>
        <w:rPr>
          <w:color w:val="000000"/>
          <w:kern w:val="0"/>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80" w:lineRule="exact"/>
        <w:ind w:firstLine="640"/>
        <w:rPr>
          <w:color w:val="000000"/>
          <w:kern w:val="0"/>
          <w:szCs w:val="32"/>
        </w:rPr>
      </w:pPr>
      <w:r>
        <w:rPr>
          <w:color w:val="000000"/>
          <w:kern w:val="0"/>
          <w:szCs w:val="32"/>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80" w:lineRule="exact"/>
        <w:ind w:firstLine="640"/>
        <w:rPr>
          <w:color w:val="000000"/>
          <w:kern w:val="0"/>
          <w:szCs w:val="32"/>
        </w:rPr>
      </w:pPr>
      <w:r>
        <w:rPr>
          <w:color w:val="000000"/>
          <w:kern w:val="0"/>
          <w:szCs w:val="32"/>
        </w:rPr>
        <w:t>（十二）“三公”经费：指部门用</w:t>
      </w:r>
      <w:r>
        <w:rPr>
          <w:rFonts w:hint="eastAsia"/>
          <w:color w:val="000000"/>
          <w:kern w:val="0"/>
          <w:szCs w:val="32"/>
        </w:rPr>
        <w:t>一般公共预算拨款</w:t>
      </w:r>
      <w:r>
        <w:rPr>
          <w:color w:val="000000"/>
          <w:kern w:val="0"/>
          <w:szCs w:val="32"/>
        </w:rPr>
        <w:t>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640"/>
        <w:rPr>
          <w:color w:val="000000"/>
          <w:kern w:val="0"/>
          <w:szCs w:val="32"/>
        </w:rPr>
      </w:pPr>
      <w:r>
        <w:rPr>
          <w:color w:val="000000"/>
          <w:kern w:val="0"/>
          <w:szCs w:val="32"/>
        </w:rPr>
        <w:t>（十三）其他交通费用：填列单位除公务用车运行维护费以外的其他交通费用。如飞机、船舶等的燃料费、维修费、过桥过路费、保险费、出租车费用、公务交通补贴等。</w:t>
      </w:r>
    </w:p>
    <w:p>
      <w:pPr>
        <w:widowControl/>
        <w:spacing w:line="580" w:lineRule="exact"/>
        <w:ind w:firstLine="640"/>
        <w:rPr>
          <w:color w:val="000000"/>
          <w:kern w:val="0"/>
          <w:szCs w:val="32"/>
        </w:rPr>
      </w:pPr>
      <w:r>
        <w:rPr>
          <w:color w:val="000000"/>
          <w:kern w:val="0"/>
          <w:szCs w:val="32"/>
        </w:rPr>
        <w:t>（十四）公务用车购置：填列单位公务用车车辆购置支出（含车辆购置税）。</w:t>
      </w:r>
    </w:p>
    <w:p>
      <w:pPr>
        <w:widowControl/>
        <w:spacing w:line="580" w:lineRule="exact"/>
        <w:ind w:firstLine="640"/>
        <w:rPr>
          <w:color w:val="000000"/>
          <w:kern w:val="0"/>
          <w:szCs w:val="32"/>
        </w:rPr>
      </w:pPr>
      <w:r>
        <w:rPr>
          <w:color w:val="000000"/>
          <w:kern w:val="0"/>
          <w:szCs w:val="32"/>
        </w:rPr>
        <w:t>（十五）其他交通工具购置：填列单位除公务用车外的其他各类交通工具（如船舶、飞机）购置支出（含车辆购置税）。</w:t>
      </w:r>
    </w:p>
    <w:p>
      <w:pPr>
        <w:widowControl/>
        <w:spacing w:line="580" w:lineRule="exact"/>
        <w:ind w:firstLine="640"/>
        <w:rPr>
          <w:color w:val="000000"/>
          <w:kern w:val="0"/>
          <w:szCs w:val="32"/>
        </w:rPr>
      </w:pPr>
      <w:r>
        <w:rPr>
          <w:color w:val="000000"/>
          <w:kern w:val="0"/>
          <w:szCs w:val="32"/>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left="640" w:firstLine="640"/>
        <w:rPr>
          <w:rFonts w:ascii="仿宋_GB2312"/>
          <w:szCs w:val="32"/>
        </w:rPr>
      </w:pPr>
    </w:p>
    <w:p>
      <w:pPr>
        <w:ind w:left="640" w:firstLine="640"/>
        <w:rPr>
          <w:rFonts w:ascii="仿宋_GB2312"/>
          <w:szCs w:val="32"/>
        </w:rPr>
      </w:pPr>
    </w:p>
    <w:p>
      <w:pPr>
        <w:ind w:left="640" w:firstLine="640"/>
        <w:rPr>
          <w:rFonts w:ascii="仿宋_GB2312"/>
          <w:szCs w:val="32"/>
        </w:rPr>
      </w:pPr>
    </w:p>
    <w:sectPr>
      <w:pgSz w:w="11906" w:h="16838"/>
      <w:pgMar w:top="1985"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21</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B57BE"/>
    <w:multiLevelType w:val="multilevel"/>
    <w:tmpl w:val="524B57BE"/>
    <w:lvl w:ilvl="0" w:tentative="0">
      <w:start w:val="1"/>
      <w:numFmt w:val="japaneseCounting"/>
      <w:lvlText w:val="%1、"/>
      <w:lvlJc w:val="left"/>
      <w:pPr>
        <w:ind w:left="1994" w:hanging="720"/>
      </w:pPr>
      <w:rPr>
        <w:rFonts w:hint="default"/>
      </w:rPr>
    </w:lvl>
    <w:lvl w:ilvl="1" w:tentative="0">
      <w:start w:val="1"/>
      <w:numFmt w:val="lowerLetter"/>
      <w:lvlText w:val="%2)"/>
      <w:lvlJc w:val="left"/>
      <w:pPr>
        <w:ind w:left="2114" w:hanging="420"/>
      </w:pPr>
    </w:lvl>
    <w:lvl w:ilvl="2" w:tentative="0">
      <w:start w:val="1"/>
      <w:numFmt w:val="lowerRoman"/>
      <w:lvlText w:val="%3."/>
      <w:lvlJc w:val="right"/>
      <w:pPr>
        <w:ind w:left="2534" w:hanging="420"/>
      </w:pPr>
    </w:lvl>
    <w:lvl w:ilvl="3" w:tentative="0">
      <w:start w:val="1"/>
      <w:numFmt w:val="decimal"/>
      <w:lvlText w:val="%4."/>
      <w:lvlJc w:val="left"/>
      <w:pPr>
        <w:ind w:left="2954" w:hanging="420"/>
      </w:pPr>
    </w:lvl>
    <w:lvl w:ilvl="4" w:tentative="0">
      <w:start w:val="1"/>
      <w:numFmt w:val="lowerLetter"/>
      <w:lvlText w:val="%5)"/>
      <w:lvlJc w:val="left"/>
      <w:pPr>
        <w:ind w:left="3374" w:hanging="420"/>
      </w:pPr>
    </w:lvl>
    <w:lvl w:ilvl="5" w:tentative="0">
      <w:start w:val="1"/>
      <w:numFmt w:val="lowerRoman"/>
      <w:lvlText w:val="%6."/>
      <w:lvlJc w:val="right"/>
      <w:pPr>
        <w:ind w:left="3794" w:hanging="420"/>
      </w:pPr>
    </w:lvl>
    <w:lvl w:ilvl="6" w:tentative="0">
      <w:start w:val="1"/>
      <w:numFmt w:val="decimal"/>
      <w:lvlText w:val="%7."/>
      <w:lvlJc w:val="left"/>
      <w:pPr>
        <w:ind w:left="4214" w:hanging="420"/>
      </w:pPr>
    </w:lvl>
    <w:lvl w:ilvl="7" w:tentative="0">
      <w:start w:val="1"/>
      <w:numFmt w:val="lowerLetter"/>
      <w:lvlText w:val="%8)"/>
      <w:lvlJc w:val="left"/>
      <w:pPr>
        <w:ind w:left="4634" w:hanging="420"/>
      </w:pPr>
    </w:lvl>
    <w:lvl w:ilvl="8" w:tentative="0">
      <w:start w:val="1"/>
      <w:numFmt w:val="lowerRoman"/>
      <w:lvlText w:val="%9."/>
      <w:lvlJc w:val="right"/>
      <w:pPr>
        <w:ind w:left="505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ED9"/>
    <w:rsid w:val="00005A31"/>
    <w:rsid w:val="000244B1"/>
    <w:rsid w:val="00054C53"/>
    <w:rsid w:val="000D4D7C"/>
    <w:rsid w:val="000F00FD"/>
    <w:rsid w:val="0011224D"/>
    <w:rsid w:val="00121CBF"/>
    <w:rsid w:val="00127C8F"/>
    <w:rsid w:val="00155A0C"/>
    <w:rsid w:val="00172A9E"/>
    <w:rsid w:val="00175A3A"/>
    <w:rsid w:val="0017741E"/>
    <w:rsid w:val="0019263B"/>
    <w:rsid w:val="00196BC8"/>
    <w:rsid w:val="001E1E08"/>
    <w:rsid w:val="001F41FA"/>
    <w:rsid w:val="00204503"/>
    <w:rsid w:val="00231700"/>
    <w:rsid w:val="00245310"/>
    <w:rsid w:val="00263BC9"/>
    <w:rsid w:val="00271D6D"/>
    <w:rsid w:val="0027309A"/>
    <w:rsid w:val="00273E03"/>
    <w:rsid w:val="0029596B"/>
    <w:rsid w:val="002A3356"/>
    <w:rsid w:val="002C5552"/>
    <w:rsid w:val="002D1C92"/>
    <w:rsid w:val="002E3946"/>
    <w:rsid w:val="00305FCB"/>
    <w:rsid w:val="00310A7C"/>
    <w:rsid w:val="00312F9F"/>
    <w:rsid w:val="003155B1"/>
    <w:rsid w:val="0036766A"/>
    <w:rsid w:val="00367C85"/>
    <w:rsid w:val="003D144F"/>
    <w:rsid w:val="003F6043"/>
    <w:rsid w:val="00404BA5"/>
    <w:rsid w:val="00405DD5"/>
    <w:rsid w:val="004073F7"/>
    <w:rsid w:val="00443128"/>
    <w:rsid w:val="00450D4D"/>
    <w:rsid w:val="004803E0"/>
    <w:rsid w:val="004E7B5F"/>
    <w:rsid w:val="004F1F8E"/>
    <w:rsid w:val="00502034"/>
    <w:rsid w:val="005046AD"/>
    <w:rsid w:val="00510427"/>
    <w:rsid w:val="00562ED9"/>
    <w:rsid w:val="00593550"/>
    <w:rsid w:val="00594763"/>
    <w:rsid w:val="005C39CD"/>
    <w:rsid w:val="005C5A21"/>
    <w:rsid w:val="005C7CFB"/>
    <w:rsid w:val="005D48DA"/>
    <w:rsid w:val="005E2EB4"/>
    <w:rsid w:val="005E382E"/>
    <w:rsid w:val="00630D6A"/>
    <w:rsid w:val="00632195"/>
    <w:rsid w:val="006508EE"/>
    <w:rsid w:val="00661402"/>
    <w:rsid w:val="00661FC6"/>
    <w:rsid w:val="00682F9B"/>
    <w:rsid w:val="006A1D43"/>
    <w:rsid w:val="006A2228"/>
    <w:rsid w:val="006B012E"/>
    <w:rsid w:val="006C00CA"/>
    <w:rsid w:val="006D6A17"/>
    <w:rsid w:val="006F5699"/>
    <w:rsid w:val="006F7A05"/>
    <w:rsid w:val="00712D5F"/>
    <w:rsid w:val="00746674"/>
    <w:rsid w:val="007C173C"/>
    <w:rsid w:val="007C4984"/>
    <w:rsid w:val="007D592B"/>
    <w:rsid w:val="0080381A"/>
    <w:rsid w:val="00827B63"/>
    <w:rsid w:val="00830C9C"/>
    <w:rsid w:val="008529DA"/>
    <w:rsid w:val="008716D0"/>
    <w:rsid w:val="008951B5"/>
    <w:rsid w:val="008F3A14"/>
    <w:rsid w:val="0092275C"/>
    <w:rsid w:val="00937A08"/>
    <w:rsid w:val="00952574"/>
    <w:rsid w:val="00965AC4"/>
    <w:rsid w:val="009906FD"/>
    <w:rsid w:val="009A2241"/>
    <w:rsid w:val="009D3E47"/>
    <w:rsid w:val="009F4499"/>
    <w:rsid w:val="00A05198"/>
    <w:rsid w:val="00A077DA"/>
    <w:rsid w:val="00A13A55"/>
    <w:rsid w:val="00A266EB"/>
    <w:rsid w:val="00A4272B"/>
    <w:rsid w:val="00A513A6"/>
    <w:rsid w:val="00A93803"/>
    <w:rsid w:val="00AA33A5"/>
    <w:rsid w:val="00AA512D"/>
    <w:rsid w:val="00AA60F5"/>
    <w:rsid w:val="00AB34E3"/>
    <w:rsid w:val="00AC76D6"/>
    <w:rsid w:val="00AF2C1C"/>
    <w:rsid w:val="00B02556"/>
    <w:rsid w:val="00B05E8C"/>
    <w:rsid w:val="00B42B02"/>
    <w:rsid w:val="00B701EF"/>
    <w:rsid w:val="00B72BF5"/>
    <w:rsid w:val="00B86180"/>
    <w:rsid w:val="00B96A7F"/>
    <w:rsid w:val="00BA26B2"/>
    <w:rsid w:val="00BB55D2"/>
    <w:rsid w:val="00BC4069"/>
    <w:rsid w:val="00BC625F"/>
    <w:rsid w:val="00BF1C0F"/>
    <w:rsid w:val="00C36EFE"/>
    <w:rsid w:val="00C40F27"/>
    <w:rsid w:val="00C44039"/>
    <w:rsid w:val="00C923CD"/>
    <w:rsid w:val="00CE7AA1"/>
    <w:rsid w:val="00CF1175"/>
    <w:rsid w:val="00CF6EA6"/>
    <w:rsid w:val="00CF7D21"/>
    <w:rsid w:val="00D2211A"/>
    <w:rsid w:val="00D2301D"/>
    <w:rsid w:val="00D27F4E"/>
    <w:rsid w:val="00D34AD0"/>
    <w:rsid w:val="00D34D1F"/>
    <w:rsid w:val="00D4528D"/>
    <w:rsid w:val="00D4698B"/>
    <w:rsid w:val="00D51081"/>
    <w:rsid w:val="00D82AF5"/>
    <w:rsid w:val="00D87BD4"/>
    <w:rsid w:val="00E03175"/>
    <w:rsid w:val="00E13737"/>
    <w:rsid w:val="00E4418F"/>
    <w:rsid w:val="00E5216F"/>
    <w:rsid w:val="00E72D0E"/>
    <w:rsid w:val="00E7487B"/>
    <w:rsid w:val="00E7647C"/>
    <w:rsid w:val="00EA5972"/>
    <w:rsid w:val="00EB45A9"/>
    <w:rsid w:val="00EB45D0"/>
    <w:rsid w:val="00EB63A9"/>
    <w:rsid w:val="00EC62AA"/>
    <w:rsid w:val="00ED09E5"/>
    <w:rsid w:val="00ED2C74"/>
    <w:rsid w:val="00ED6876"/>
    <w:rsid w:val="00ED6B4C"/>
    <w:rsid w:val="00EF493B"/>
    <w:rsid w:val="00F04D5C"/>
    <w:rsid w:val="00F0518B"/>
    <w:rsid w:val="00F05F78"/>
    <w:rsid w:val="00F06F8D"/>
    <w:rsid w:val="00F16BCA"/>
    <w:rsid w:val="00F524B6"/>
    <w:rsid w:val="00F66573"/>
    <w:rsid w:val="00F7462B"/>
    <w:rsid w:val="00F74FDC"/>
    <w:rsid w:val="00F933D6"/>
    <w:rsid w:val="00F94350"/>
    <w:rsid w:val="00F9758A"/>
    <w:rsid w:val="00FB1868"/>
    <w:rsid w:val="00FC3BAC"/>
    <w:rsid w:val="00FD5BCA"/>
    <w:rsid w:val="00FF65FE"/>
    <w:rsid w:val="0C0B7A5C"/>
    <w:rsid w:val="75160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table" w:styleId="5">
    <w:name w:val="Table Grid"/>
    <w:basedOn w:val="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rFonts w:ascii="Calibri" w:hAnsi="Calibri" w:eastAsia="宋体" w:cs="Times New Roman"/>
      <w:kern w:val="0"/>
      <w:sz w:val="18"/>
      <w:szCs w:val="18"/>
    </w:rPr>
  </w:style>
  <w:style w:type="character" w:customStyle="1" w:styleId="8">
    <w:name w:val="页脚 字符"/>
    <w:basedOn w:val="6"/>
    <w:link w:val="2"/>
    <w:qFormat/>
    <w:uiPriority w:val="99"/>
    <w:rPr>
      <w:rFonts w:ascii="Calibri" w:hAnsi="Calibri" w:eastAsia="宋体" w:cs="Times New Roman"/>
      <w:kern w:val="0"/>
      <w:sz w:val="18"/>
      <w:szCs w:val="18"/>
    </w:rPr>
  </w:style>
  <w:style w:type="paragraph" w:styleId="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DE52F8-C332-467E-A333-9EBA24DFCA76}">
  <ds:schemaRefs/>
</ds:datastoreItem>
</file>

<file path=docProps/app.xml><?xml version="1.0" encoding="utf-8"?>
<Properties xmlns="http://schemas.openxmlformats.org/officeDocument/2006/extended-properties" xmlns:vt="http://schemas.openxmlformats.org/officeDocument/2006/docPropsVTypes">
  <Template>Normal</Template>
  <Company>gkk</Company>
  <Pages>1</Pages>
  <Words>865</Words>
  <Characters>4936</Characters>
  <Lines>41</Lines>
  <Paragraphs>11</Paragraphs>
  <TotalTime>857</TotalTime>
  <ScaleCrop>false</ScaleCrop>
  <LinksUpToDate>false</LinksUpToDate>
  <CharactersWithSpaces>5790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2018-08-31T10:12:00Z</dcterms:created>
  <dc:creator>jia</dc:creator>
  <cp:lastModifiedBy>Lenovo</cp:lastModifiedBy>
  <dcterms:modified xsi:type="dcterms:W3CDTF">2019-03-14T07:48:26Z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