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一、秦皇岛市海港区西港新城开发建设办公室本级收支预算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688"/>
        <w:gridCol w:w="3230"/>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4"/>
            </w:pPr>
            <w:r>
              <w:t>977001秦皇岛市海港区西港新城开发建设办公室本级</w:t>
            </w:r>
          </w:p>
        </w:tc>
        <w:tc>
          <w:tcPr>
            <w:tcW w:w="2688" w:type="dxa"/>
            <w:tcBorders>
              <w:top w:val="single" w:color="FFFFFF" w:sz="6" w:space="0"/>
              <w:left w:val="single" w:color="FFFFFF" w:sz="6" w:space="0"/>
              <w:right w:val="single" w:color="FFFFFF" w:sz="6" w:space="0"/>
            </w:tcBorders>
            <w:vAlign w:val="center"/>
          </w:tcPr>
          <w:p>
            <w:pPr>
              <w:pStyle w:val="5"/>
            </w:pPr>
            <w:r>
              <w:t>预算年度：2023</w:t>
            </w:r>
          </w:p>
        </w:tc>
        <w:tc>
          <w:tcPr>
            <w:tcW w:w="6189"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7"/>
            </w:pPr>
            <w:r>
              <w:t>序号</w:t>
            </w:r>
          </w:p>
        </w:tc>
        <w:tc>
          <w:tcPr>
            <w:tcW w:w="5647" w:type="dxa"/>
            <w:gridSpan w:val="2"/>
            <w:vAlign w:val="center"/>
          </w:tcPr>
          <w:p>
            <w:pPr>
              <w:pStyle w:val="7"/>
            </w:pPr>
            <w:r>
              <w:t>收入</w:t>
            </w:r>
          </w:p>
        </w:tc>
        <w:tc>
          <w:tcPr>
            <w:tcW w:w="6189"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7"/>
            </w:pPr>
            <w:r>
              <w:t>项  目</w:t>
            </w:r>
          </w:p>
        </w:tc>
        <w:tc>
          <w:tcPr>
            <w:tcW w:w="2688" w:type="dxa"/>
            <w:vAlign w:val="center"/>
          </w:tcPr>
          <w:p>
            <w:pPr>
              <w:pStyle w:val="7"/>
            </w:pPr>
            <w:r>
              <w:t>预算数</w:t>
            </w:r>
          </w:p>
        </w:tc>
        <w:tc>
          <w:tcPr>
            <w:tcW w:w="3230" w:type="dxa"/>
            <w:vAlign w:val="center"/>
          </w:tcPr>
          <w:p>
            <w:pPr>
              <w:pStyle w:val="7"/>
            </w:pPr>
            <w:r>
              <w:t>项  目</w:t>
            </w:r>
          </w:p>
        </w:tc>
        <w:tc>
          <w:tcPr>
            <w:tcW w:w="2959"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7"/>
            </w:pPr>
            <w:r>
              <w:t>栏次</w:t>
            </w:r>
          </w:p>
        </w:tc>
        <w:tc>
          <w:tcPr>
            <w:tcW w:w="2959" w:type="dxa"/>
            <w:vAlign w:val="center"/>
          </w:tcPr>
          <w:p>
            <w:pPr>
              <w:pStyle w:val="7"/>
            </w:pPr>
            <w:r>
              <w:t>1</w:t>
            </w:r>
          </w:p>
        </w:tc>
        <w:tc>
          <w:tcPr>
            <w:tcW w:w="2688" w:type="dxa"/>
            <w:vAlign w:val="center"/>
          </w:tcPr>
          <w:p>
            <w:pPr>
              <w:pStyle w:val="7"/>
            </w:pPr>
            <w:r>
              <w:t>2</w:t>
            </w:r>
          </w:p>
        </w:tc>
        <w:tc>
          <w:tcPr>
            <w:tcW w:w="3230" w:type="dxa"/>
            <w:vAlign w:val="center"/>
          </w:tcPr>
          <w:p>
            <w:pPr>
              <w:pStyle w:val="7"/>
            </w:pPr>
            <w:r>
              <w:t>3</w:t>
            </w:r>
          </w:p>
        </w:tc>
        <w:tc>
          <w:tcPr>
            <w:tcW w:w="2959"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w:t>
            </w:r>
          </w:p>
        </w:tc>
        <w:tc>
          <w:tcPr>
            <w:tcW w:w="2959" w:type="dxa"/>
            <w:vAlign w:val="center"/>
          </w:tcPr>
          <w:p>
            <w:pPr>
              <w:pStyle w:val="9"/>
            </w:pPr>
            <w:r>
              <w:t>一、一般公共预算拨款收入</w:t>
            </w:r>
          </w:p>
        </w:tc>
        <w:tc>
          <w:tcPr>
            <w:tcW w:w="2688" w:type="dxa"/>
            <w:vAlign w:val="center"/>
          </w:tcPr>
          <w:p>
            <w:pPr>
              <w:pStyle w:val="10"/>
            </w:pPr>
            <w:r>
              <w:t>114.66</w:t>
            </w:r>
          </w:p>
        </w:tc>
        <w:tc>
          <w:tcPr>
            <w:tcW w:w="3230" w:type="dxa"/>
            <w:vAlign w:val="center"/>
          </w:tcPr>
          <w:p>
            <w:pPr>
              <w:pStyle w:val="9"/>
            </w:pPr>
            <w:r>
              <w:t>一、一般公共服务支出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w:t>
            </w:r>
          </w:p>
        </w:tc>
        <w:tc>
          <w:tcPr>
            <w:tcW w:w="2959" w:type="dxa"/>
            <w:vAlign w:val="center"/>
          </w:tcPr>
          <w:p>
            <w:pPr>
              <w:pStyle w:val="9"/>
            </w:pPr>
            <w:r>
              <w:t>二、政府性基金预算拨款收入</w:t>
            </w:r>
          </w:p>
        </w:tc>
        <w:tc>
          <w:tcPr>
            <w:tcW w:w="2688" w:type="dxa"/>
            <w:vAlign w:val="center"/>
          </w:tcPr>
          <w:p>
            <w:pPr>
              <w:pStyle w:val="10"/>
            </w:pPr>
          </w:p>
        </w:tc>
        <w:tc>
          <w:tcPr>
            <w:tcW w:w="3230" w:type="dxa"/>
            <w:vAlign w:val="center"/>
          </w:tcPr>
          <w:p>
            <w:pPr>
              <w:pStyle w:val="9"/>
            </w:pPr>
            <w:r>
              <w:t>二、外交支出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w:t>
            </w:r>
          </w:p>
        </w:tc>
        <w:tc>
          <w:tcPr>
            <w:tcW w:w="2959" w:type="dxa"/>
            <w:vAlign w:val="center"/>
          </w:tcPr>
          <w:p>
            <w:pPr>
              <w:pStyle w:val="9"/>
            </w:pPr>
            <w:r>
              <w:t>三、国有资本经营预算拨款收入</w:t>
            </w:r>
          </w:p>
        </w:tc>
        <w:tc>
          <w:tcPr>
            <w:tcW w:w="2688" w:type="dxa"/>
            <w:vAlign w:val="center"/>
          </w:tcPr>
          <w:p>
            <w:pPr>
              <w:pStyle w:val="10"/>
            </w:pPr>
          </w:p>
        </w:tc>
        <w:tc>
          <w:tcPr>
            <w:tcW w:w="3230" w:type="dxa"/>
            <w:vAlign w:val="center"/>
          </w:tcPr>
          <w:p>
            <w:pPr>
              <w:pStyle w:val="9"/>
            </w:pPr>
            <w:r>
              <w:t>三、国防支出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4</w:t>
            </w:r>
          </w:p>
        </w:tc>
        <w:tc>
          <w:tcPr>
            <w:tcW w:w="2959" w:type="dxa"/>
            <w:vAlign w:val="center"/>
          </w:tcPr>
          <w:p>
            <w:pPr>
              <w:pStyle w:val="9"/>
            </w:pPr>
            <w:r>
              <w:t>四、财政专户管理资金收入</w:t>
            </w:r>
          </w:p>
        </w:tc>
        <w:tc>
          <w:tcPr>
            <w:tcW w:w="2688" w:type="dxa"/>
            <w:vAlign w:val="center"/>
          </w:tcPr>
          <w:p>
            <w:pPr>
              <w:pStyle w:val="10"/>
            </w:pPr>
          </w:p>
        </w:tc>
        <w:tc>
          <w:tcPr>
            <w:tcW w:w="3230" w:type="dxa"/>
            <w:vAlign w:val="center"/>
          </w:tcPr>
          <w:p>
            <w:pPr>
              <w:pStyle w:val="9"/>
            </w:pPr>
            <w:r>
              <w:t>四、公共安全支出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5</w:t>
            </w:r>
          </w:p>
        </w:tc>
        <w:tc>
          <w:tcPr>
            <w:tcW w:w="2959" w:type="dxa"/>
            <w:vAlign w:val="center"/>
          </w:tcPr>
          <w:p>
            <w:pPr>
              <w:pStyle w:val="9"/>
            </w:pPr>
            <w:r>
              <w:t>五、事业收入</w:t>
            </w:r>
          </w:p>
        </w:tc>
        <w:tc>
          <w:tcPr>
            <w:tcW w:w="2688" w:type="dxa"/>
            <w:vAlign w:val="center"/>
          </w:tcPr>
          <w:p>
            <w:pPr>
              <w:pStyle w:val="10"/>
            </w:pPr>
          </w:p>
        </w:tc>
        <w:tc>
          <w:tcPr>
            <w:tcW w:w="3230" w:type="dxa"/>
            <w:vAlign w:val="center"/>
          </w:tcPr>
          <w:p>
            <w:pPr>
              <w:pStyle w:val="9"/>
            </w:pPr>
            <w:r>
              <w:t>五、教育支出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6</w:t>
            </w:r>
          </w:p>
        </w:tc>
        <w:tc>
          <w:tcPr>
            <w:tcW w:w="2959" w:type="dxa"/>
            <w:vAlign w:val="center"/>
          </w:tcPr>
          <w:p>
            <w:pPr>
              <w:pStyle w:val="9"/>
            </w:pPr>
            <w:r>
              <w:t>六、事业单位经营收入</w:t>
            </w:r>
          </w:p>
        </w:tc>
        <w:tc>
          <w:tcPr>
            <w:tcW w:w="2688" w:type="dxa"/>
            <w:vAlign w:val="center"/>
          </w:tcPr>
          <w:p>
            <w:pPr>
              <w:pStyle w:val="10"/>
            </w:pPr>
          </w:p>
        </w:tc>
        <w:tc>
          <w:tcPr>
            <w:tcW w:w="3230" w:type="dxa"/>
            <w:vAlign w:val="center"/>
          </w:tcPr>
          <w:p>
            <w:pPr>
              <w:pStyle w:val="9"/>
            </w:pPr>
            <w:r>
              <w:t>六、科学技术支出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7</w:t>
            </w:r>
          </w:p>
        </w:tc>
        <w:tc>
          <w:tcPr>
            <w:tcW w:w="2959" w:type="dxa"/>
            <w:vAlign w:val="center"/>
          </w:tcPr>
          <w:p>
            <w:pPr>
              <w:pStyle w:val="9"/>
            </w:pPr>
            <w:r>
              <w:t>七、上级补助收入</w:t>
            </w:r>
          </w:p>
        </w:tc>
        <w:tc>
          <w:tcPr>
            <w:tcW w:w="2688" w:type="dxa"/>
            <w:vAlign w:val="center"/>
          </w:tcPr>
          <w:p>
            <w:pPr>
              <w:pStyle w:val="10"/>
            </w:pPr>
          </w:p>
        </w:tc>
        <w:tc>
          <w:tcPr>
            <w:tcW w:w="3230" w:type="dxa"/>
            <w:vAlign w:val="center"/>
          </w:tcPr>
          <w:p>
            <w:pPr>
              <w:pStyle w:val="9"/>
            </w:pPr>
            <w:r>
              <w:t>七、文化旅游体育与传媒支出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8</w:t>
            </w:r>
          </w:p>
        </w:tc>
        <w:tc>
          <w:tcPr>
            <w:tcW w:w="2959" w:type="dxa"/>
            <w:vAlign w:val="center"/>
          </w:tcPr>
          <w:p>
            <w:pPr>
              <w:pStyle w:val="9"/>
            </w:pPr>
            <w:r>
              <w:t>八、附属单位上缴收入</w:t>
            </w:r>
          </w:p>
        </w:tc>
        <w:tc>
          <w:tcPr>
            <w:tcW w:w="2688" w:type="dxa"/>
            <w:vAlign w:val="center"/>
          </w:tcPr>
          <w:p>
            <w:pPr>
              <w:pStyle w:val="10"/>
            </w:pPr>
          </w:p>
        </w:tc>
        <w:tc>
          <w:tcPr>
            <w:tcW w:w="3230" w:type="dxa"/>
            <w:vAlign w:val="center"/>
          </w:tcPr>
          <w:p>
            <w:pPr>
              <w:pStyle w:val="9"/>
            </w:pPr>
            <w:r>
              <w:t>八、社会保障和就业支出</w:t>
            </w:r>
          </w:p>
        </w:tc>
        <w:tc>
          <w:tcPr>
            <w:tcW w:w="2959" w:type="dxa"/>
            <w:vAlign w:val="center"/>
          </w:tcPr>
          <w:p>
            <w:pPr>
              <w:pStyle w:val="10"/>
            </w:pPr>
            <w:r>
              <w:t>10.54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9</w:t>
            </w:r>
          </w:p>
        </w:tc>
        <w:tc>
          <w:tcPr>
            <w:tcW w:w="2959" w:type="dxa"/>
            <w:vAlign w:val="center"/>
          </w:tcPr>
          <w:p>
            <w:pPr>
              <w:pStyle w:val="9"/>
            </w:pPr>
            <w:r>
              <w:t>九、其他收入</w:t>
            </w:r>
          </w:p>
        </w:tc>
        <w:tc>
          <w:tcPr>
            <w:tcW w:w="2688" w:type="dxa"/>
            <w:vAlign w:val="center"/>
          </w:tcPr>
          <w:p>
            <w:pPr>
              <w:pStyle w:val="10"/>
            </w:pPr>
          </w:p>
        </w:tc>
        <w:tc>
          <w:tcPr>
            <w:tcW w:w="3230" w:type="dxa"/>
            <w:vAlign w:val="center"/>
          </w:tcPr>
          <w:p>
            <w:pPr>
              <w:pStyle w:val="9"/>
            </w:pPr>
            <w:r>
              <w:t>九、社会保险基金支出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10</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十、卫生健康支出</w:t>
            </w:r>
          </w:p>
        </w:tc>
        <w:tc>
          <w:tcPr>
            <w:tcW w:w="2959" w:type="dxa"/>
            <w:vAlign w:val="center"/>
          </w:tcPr>
          <w:p>
            <w:pPr>
              <w:pStyle w:val="10"/>
            </w:pPr>
            <w:r>
              <w:t>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11</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十一、节能环保支出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12</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十二、城乡社区支出</w:t>
            </w:r>
          </w:p>
        </w:tc>
        <w:tc>
          <w:tcPr>
            <w:tcW w:w="2959" w:type="dxa"/>
            <w:vAlign w:val="center"/>
          </w:tcPr>
          <w:p>
            <w:pPr>
              <w:pStyle w:val="10"/>
            </w:pPr>
            <w:r>
              <w:t>91.60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13</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十三、农林水支出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14</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十四、交通运输支出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15</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十五、资源勘探工业信息等支出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16</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十六、商业服务业等支出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17</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十七、金融支出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18</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十八、援助其他地区支出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19</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十九、自然资源海洋气象等支出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20</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二十、住房保障支出</w:t>
            </w:r>
          </w:p>
        </w:tc>
        <w:tc>
          <w:tcPr>
            <w:tcW w:w="2959" w:type="dxa"/>
            <w:vAlign w:val="center"/>
          </w:tcPr>
          <w:p>
            <w:pPr>
              <w:pStyle w:val="10"/>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21</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二十一、粮油物资储备支出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22</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二十二、国有资本经营预算支出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23</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二十三、灾害防治及应急管理支出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24</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二十四、预备费</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25</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二十五、其他支出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26</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二十六、转移性支出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27</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二十七、债务还本支出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28</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二十八、债务付息支出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29</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二十九、债务发行费用支出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30</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三十、抗疫特别国债安排的支出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31</w:t>
            </w:r>
          </w:p>
        </w:tc>
        <w:tc>
          <w:tcPr>
            <w:tcW w:w="2959" w:type="dxa"/>
            <w:vAlign w:val="center"/>
          </w:tcPr>
          <w:p>
            <w:pPr>
              <w:pStyle w:val="9"/>
            </w:pPr>
          </w:p>
        </w:tc>
        <w:tc>
          <w:tcPr>
            <w:tcW w:w="2688" w:type="dxa"/>
            <w:vAlign w:val="center"/>
          </w:tcPr>
          <w:p>
            <w:pPr>
              <w:pStyle w:val="10"/>
            </w:pPr>
          </w:p>
        </w:tc>
        <w:tc>
          <w:tcPr>
            <w:tcW w:w="3230" w:type="dxa"/>
            <w:vAlign w:val="center"/>
          </w:tcPr>
          <w:p>
            <w:pPr>
              <w:pStyle w:val="9"/>
            </w:pPr>
            <w:r>
              <w:t>三十一、人行科目</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32</w:t>
            </w:r>
          </w:p>
        </w:tc>
        <w:tc>
          <w:tcPr>
            <w:tcW w:w="2959" w:type="dxa"/>
            <w:vAlign w:val="center"/>
          </w:tcPr>
          <w:p>
            <w:pPr>
              <w:pStyle w:val="11"/>
            </w:pPr>
            <w:r>
              <w:t>本年收入合计</w:t>
            </w:r>
          </w:p>
        </w:tc>
        <w:tc>
          <w:tcPr>
            <w:tcW w:w="2688" w:type="dxa"/>
            <w:vAlign w:val="center"/>
          </w:tcPr>
          <w:p>
            <w:pPr>
              <w:pStyle w:val="12"/>
            </w:pPr>
            <w:r>
              <w:t>114.66</w:t>
            </w:r>
          </w:p>
        </w:tc>
        <w:tc>
          <w:tcPr>
            <w:tcW w:w="3230" w:type="dxa"/>
            <w:vAlign w:val="center"/>
          </w:tcPr>
          <w:p>
            <w:pPr>
              <w:pStyle w:val="11"/>
            </w:pPr>
            <w:r>
              <w:t>本年支出合计</w:t>
            </w:r>
          </w:p>
        </w:tc>
        <w:tc>
          <w:tcPr>
            <w:tcW w:w="2959" w:type="dxa"/>
            <w:vAlign w:val="center"/>
          </w:tcPr>
          <w:p>
            <w:pPr>
              <w:pStyle w:val="12"/>
            </w:pPr>
            <w:r>
              <w:t>114.66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33</w:t>
            </w:r>
          </w:p>
        </w:tc>
        <w:tc>
          <w:tcPr>
            <w:tcW w:w="2959" w:type="dxa"/>
            <w:vAlign w:val="center"/>
          </w:tcPr>
          <w:p>
            <w:pPr>
              <w:pStyle w:val="9"/>
            </w:pPr>
            <w:r>
              <w:t>上年结转结余</w:t>
            </w:r>
          </w:p>
        </w:tc>
        <w:tc>
          <w:tcPr>
            <w:tcW w:w="2688" w:type="dxa"/>
            <w:vAlign w:val="center"/>
          </w:tcPr>
          <w:p>
            <w:pPr>
              <w:pStyle w:val="10"/>
            </w:pPr>
          </w:p>
        </w:tc>
        <w:tc>
          <w:tcPr>
            <w:tcW w:w="3230" w:type="dxa"/>
            <w:vAlign w:val="center"/>
          </w:tcPr>
          <w:p>
            <w:pPr>
              <w:pStyle w:val="9"/>
            </w:pPr>
            <w:r>
              <w:t>年终结转结余</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34</w:t>
            </w:r>
          </w:p>
        </w:tc>
        <w:tc>
          <w:tcPr>
            <w:tcW w:w="2959" w:type="dxa"/>
            <w:vAlign w:val="center"/>
          </w:tcPr>
          <w:p>
            <w:pPr>
              <w:pStyle w:val="11"/>
            </w:pPr>
            <w:r>
              <w:t>收入总计</w:t>
            </w:r>
          </w:p>
        </w:tc>
        <w:tc>
          <w:tcPr>
            <w:tcW w:w="2688" w:type="dxa"/>
            <w:vAlign w:val="center"/>
          </w:tcPr>
          <w:p>
            <w:pPr>
              <w:pStyle w:val="12"/>
            </w:pPr>
            <w:r>
              <w:t>114.66</w:t>
            </w:r>
          </w:p>
        </w:tc>
        <w:tc>
          <w:tcPr>
            <w:tcW w:w="3230" w:type="dxa"/>
            <w:vAlign w:val="center"/>
          </w:tcPr>
          <w:p>
            <w:pPr>
              <w:pStyle w:val="11"/>
            </w:pPr>
            <w:r>
              <w:t>支出总计</w:t>
            </w:r>
          </w:p>
        </w:tc>
        <w:tc>
          <w:tcPr>
            <w:tcW w:w="2959" w:type="dxa"/>
            <w:vAlign w:val="center"/>
          </w:tcPr>
          <w:p>
            <w:pPr>
              <w:pStyle w:val="12"/>
            </w:pPr>
            <w:r>
              <w:t>114.66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164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8"/>
        <w:gridCol w:w="1200"/>
        <w:gridCol w:w="2715"/>
        <w:gridCol w:w="1020"/>
        <w:gridCol w:w="972"/>
        <w:gridCol w:w="1417"/>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5" w:type="dxa"/>
            <w:gridSpan w:val="5"/>
            <w:tcBorders>
              <w:top w:val="single" w:color="FFFFFF" w:sz="6" w:space="0"/>
              <w:left w:val="single" w:color="FFFFFF" w:sz="6" w:space="0"/>
              <w:right w:val="single" w:color="FFFFFF" w:sz="6" w:space="0"/>
            </w:tcBorders>
            <w:vAlign w:val="center"/>
          </w:tcPr>
          <w:p>
            <w:pPr>
              <w:pStyle w:val="4"/>
            </w:pPr>
            <w:r>
              <w:t>977001秦皇岛市海港区西港新城开发建设办公室本级</w:t>
            </w:r>
          </w:p>
        </w:tc>
        <w:tc>
          <w:tcPr>
            <w:tcW w:w="3685"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Merge w:val="restart"/>
            <w:vAlign w:val="center"/>
          </w:tcPr>
          <w:p>
            <w:pPr>
              <w:pStyle w:val="7"/>
            </w:pPr>
            <w:r>
              <w:t>序号</w:t>
            </w:r>
          </w:p>
        </w:tc>
        <w:tc>
          <w:tcPr>
            <w:tcW w:w="3915" w:type="dxa"/>
            <w:gridSpan w:val="2"/>
            <w:vAlign w:val="center"/>
          </w:tcPr>
          <w:p>
            <w:pPr>
              <w:pStyle w:val="7"/>
            </w:pPr>
            <w:r>
              <w:t>功能分类科目</w:t>
            </w:r>
          </w:p>
        </w:tc>
        <w:tc>
          <w:tcPr>
            <w:tcW w:w="1020" w:type="dxa"/>
            <w:vMerge w:val="restart"/>
            <w:vAlign w:val="center"/>
          </w:tcPr>
          <w:p>
            <w:pPr>
              <w:pStyle w:val="7"/>
            </w:pPr>
            <w:r>
              <w:t>合计</w:t>
            </w:r>
          </w:p>
        </w:tc>
        <w:tc>
          <w:tcPr>
            <w:tcW w:w="9193"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Merge w:val="continue"/>
          </w:tcPr>
          <w:p/>
        </w:tc>
        <w:tc>
          <w:tcPr>
            <w:tcW w:w="1200" w:type="dxa"/>
            <w:vAlign w:val="center"/>
          </w:tcPr>
          <w:p>
            <w:pPr>
              <w:pStyle w:val="7"/>
            </w:pPr>
            <w:r>
              <w:t>科目    编码</w:t>
            </w:r>
          </w:p>
        </w:tc>
        <w:tc>
          <w:tcPr>
            <w:tcW w:w="2715" w:type="dxa"/>
            <w:vAlign w:val="center"/>
          </w:tcPr>
          <w:p>
            <w:pPr>
              <w:pStyle w:val="7"/>
            </w:pPr>
            <w:r>
              <w:t>科目名称</w:t>
            </w:r>
          </w:p>
        </w:tc>
        <w:tc>
          <w:tcPr>
            <w:tcW w:w="1020" w:type="dxa"/>
            <w:vMerge w:val="continue"/>
          </w:tcPr>
          <w:p/>
        </w:tc>
        <w:tc>
          <w:tcPr>
            <w:tcW w:w="972" w:type="dxa"/>
            <w:vAlign w:val="center"/>
          </w:tcPr>
          <w:p>
            <w:pPr>
              <w:pStyle w:val="7"/>
            </w:pPr>
            <w:r>
              <w:t>小计</w:t>
            </w:r>
          </w:p>
        </w:tc>
        <w:tc>
          <w:tcPr>
            <w:tcW w:w="1417"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Align w:val="center"/>
          </w:tcPr>
          <w:p>
            <w:pPr>
              <w:pStyle w:val="7"/>
            </w:pPr>
            <w:r>
              <w:t>栏次</w:t>
            </w:r>
          </w:p>
        </w:tc>
        <w:tc>
          <w:tcPr>
            <w:tcW w:w="1200" w:type="dxa"/>
            <w:vAlign w:val="center"/>
          </w:tcPr>
          <w:p>
            <w:pPr>
              <w:pStyle w:val="7"/>
            </w:pPr>
            <w:r>
              <w:t>1</w:t>
            </w:r>
          </w:p>
        </w:tc>
        <w:tc>
          <w:tcPr>
            <w:tcW w:w="2715" w:type="dxa"/>
            <w:vAlign w:val="center"/>
          </w:tcPr>
          <w:p>
            <w:pPr>
              <w:pStyle w:val="7"/>
            </w:pPr>
            <w:r>
              <w:t>2</w:t>
            </w:r>
          </w:p>
        </w:tc>
        <w:tc>
          <w:tcPr>
            <w:tcW w:w="1020" w:type="dxa"/>
            <w:vAlign w:val="center"/>
          </w:tcPr>
          <w:p>
            <w:pPr>
              <w:pStyle w:val="7"/>
            </w:pPr>
            <w:r>
              <w:t>3</w:t>
            </w:r>
          </w:p>
        </w:tc>
        <w:tc>
          <w:tcPr>
            <w:tcW w:w="972" w:type="dxa"/>
            <w:vAlign w:val="center"/>
          </w:tcPr>
          <w:p>
            <w:pPr>
              <w:pStyle w:val="7"/>
            </w:pPr>
            <w:r>
              <w:t>4</w:t>
            </w:r>
          </w:p>
        </w:tc>
        <w:tc>
          <w:tcPr>
            <w:tcW w:w="1417"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8"/>
            </w:pPr>
            <w:r>
              <w:t>1</w:t>
            </w:r>
          </w:p>
        </w:tc>
        <w:tc>
          <w:tcPr>
            <w:tcW w:w="1200" w:type="dxa"/>
            <w:vAlign w:val="center"/>
          </w:tcPr>
          <w:p>
            <w:pPr>
              <w:pStyle w:val="13"/>
            </w:pPr>
          </w:p>
        </w:tc>
        <w:tc>
          <w:tcPr>
            <w:tcW w:w="2715" w:type="dxa"/>
            <w:vAlign w:val="center"/>
          </w:tcPr>
          <w:p>
            <w:pPr>
              <w:pStyle w:val="11"/>
            </w:pPr>
            <w:r>
              <w:t>合计</w:t>
            </w:r>
          </w:p>
        </w:tc>
        <w:tc>
          <w:tcPr>
            <w:tcW w:w="1020" w:type="dxa"/>
            <w:vAlign w:val="center"/>
          </w:tcPr>
          <w:p>
            <w:pPr>
              <w:pStyle w:val="12"/>
            </w:pPr>
            <w:r>
              <w:t>114.66</w:t>
            </w:r>
          </w:p>
        </w:tc>
        <w:tc>
          <w:tcPr>
            <w:tcW w:w="972" w:type="dxa"/>
            <w:vAlign w:val="center"/>
          </w:tcPr>
          <w:p>
            <w:pPr>
              <w:pStyle w:val="12"/>
            </w:pPr>
            <w:r>
              <w:t>114.66</w:t>
            </w:r>
          </w:p>
        </w:tc>
        <w:tc>
          <w:tcPr>
            <w:tcW w:w="1417" w:type="dxa"/>
            <w:vAlign w:val="center"/>
          </w:tcPr>
          <w:p>
            <w:pPr>
              <w:pStyle w:val="12"/>
            </w:pPr>
            <w:r>
              <w:t>114.66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8"/>
            </w:pPr>
            <w:r>
              <w:t>2</w:t>
            </w:r>
          </w:p>
        </w:tc>
        <w:tc>
          <w:tcPr>
            <w:tcW w:w="1200" w:type="dxa"/>
            <w:vAlign w:val="center"/>
          </w:tcPr>
          <w:p>
            <w:pPr>
              <w:pStyle w:val="9"/>
            </w:pPr>
            <w:r>
              <w:t>208</w:t>
            </w:r>
          </w:p>
        </w:tc>
        <w:tc>
          <w:tcPr>
            <w:tcW w:w="2715" w:type="dxa"/>
            <w:vAlign w:val="center"/>
          </w:tcPr>
          <w:p>
            <w:pPr>
              <w:pStyle w:val="9"/>
            </w:pPr>
            <w:r>
              <w:t>社会保障和就业支出</w:t>
            </w:r>
          </w:p>
        </w:tc>
        <w:tc>
          <w:tcPr>
            <w:tcW w:w="1020" w:type="dxa"/>
            <w:vAlign w:val="center"/>
          </w:tcPr>
          <w:p>
            <w:pPr>
              <w:pStyle w:val="10"/>
            </w:pPr>
            <w:r>
              <w:t>10.54</w:t>
            </w:r>
          </w:p>
        </w:tc>
        <w:tc>
          <w:tcPr>
            <w:tcW w:w="972" w:type="dxa"/>
            <w:vAlign w:val="center"/>
          </w:tcPr>
          <w:p>
            <w:pPr>
              <w:pStyle w:val="10"/>
            </w:pPr>
            <w:r>
              <w:t>10.54</w:t>
            </w:r>
          </w:p>
        </w:tc>
        <w:tc>
          <w:tcPr>
            <w:tcW w:w="1417" w:type="dxa"/>
            <w:vAlign w:val="center"/>
          </w:tcPr>
          <w:p>
            <w:pPr>
              <w:pStyle w:val="10"/>
            </w:pPr>
            <w:r>
              <w:t>10.54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8"/>
            </w:pPr>
            <w:r>
              <w:t>3</w:t>
            </w:r>
          </w:p>
        </w:tc>
        <w:tc>
          <w:tcPr>
            <w:tcW w:w="1200" w:type="dxa"/>
            <w:vAlign w:val="center"/>
          </w:tcPr>
          <w:p>
            <w:pPr>
              <w:pStyle w:val="9"/>
            </w:pPr>
            <w:r>
              <w:t>20805</w:t>
            </w:r>
          </w:p>
        </w:tc>
        <w:tc>
          <w:tcPr>
            <w:tcW w:w="2715" w:type="dxa"/>
            <w:vAlign w:val="center"/>
          </w:tcPr>
          <w:p>
            <w:pPr>
              <w:pStyle w:val="9"/>
            </w:pPr>
            <w:r>
              <w:t>行政事业单位养老支出</w:t>
            </w:r>
          </w:p>
        </w:tc>
        <w:tc>
          <w:tcPr>
            <w:tcW w:w="1020" w:type="dxa"/>
            <w:vAlign w:val="center"/>
          </w:tcPr>
          <w:p>
            <w:pPr>
              <w:pStyle w:val="10"/>
            </w:pPr>
            <w:r>
              <w:t>10.10</w:t>
            </w:r>
          </w:p>
        </w:tc>
        <w:tc>
          <w:tcPr>
            <w:tcW w:w="972" w:type="dxa"/>
            <w:vAlign w:val="center"/>
          </w:tcPr>
          <w:p>
            <w:pPr>
              <w:pStyle w:val="10"/>
            </w:pPr>
            <w:r>
              <w:t>10.10</w:t>
            </w:r>
          </w:p>
        </w:tc>
        <w:tc>
          <w:tcPr>
            <w:tcW w:w="1417" w:type="dxa"/>
            <w:vAlign w:val="center"/>
          </w:tcPr>
          <w:p>
            <w:pPr>
              <w:pStyle w:val="10"/>
            </w:pPr>
            <w:r>
              <w:t>10.10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8"/>
            </w:pPr>
            <w:r>
              <w:t>4</w:t>
            </w:r>
          </w:p>
        </w:tc>
        <w:tc>
          <w:tcPr>
            <w:tcW w:w="1200" w:type="dxa"/>
            <w:vAlign w:val="center"/>
          </w:tcPr>
          <w:p>
            <w:pPr>
              <w:pStyle w:val="9"/>
            </w:pPr>
            <w:r>
              <w:t>2080505</w:t>
            </w:r>
          </w:p>
        </w:tc>
        <w:tc>
          <w:tcPr>
            <w:tcW w:w="2715" w:type="dxa"/>
            <w:vAlign w:val="center"/>
          </w:tcPr>
          <w:p>
            <w:pPr>
              <w:pStyle w:val="9"/>
            </w:pPr>
            <w:r>
              <w:t>机关事业单位基本养老保险缴费支出</w:t>
            </w:r>
          </w:p>
        </w:tc>
        <w:tc>
          <w:tcPr>
            <w:tcW w:w="1020" w:type="dxa"/>
            <w:vAlign w:val="center"/>
          </w:tcPr>
          <w:p>
            <w:pPr>
              <w:pStyle w:val="10"/>
            </w:pPr>
            <w:r>
              <w:t>10.10</w:t>
            </w:r>
          </w:p>
        </w:tc>
        <w:tc>
          <w:tcPr>
            <w:tcW w:w="972" w:type="dxa"/>
            <w:vAlign w:val="center"/>
          </w:tcPr>
          <w:p>
            <w:pPr>
              <w:pStyle w:val="10"/>
            </w:pPr>
            <w:r>
              <w:t>10.10</w:t>
            </w:r>
          </w:p>
        </w:tc>
        <w:tc>
          <w:tcPr>
            <w:tcW w:w="1417" w:type="dxa"/>
            <w:vAlign w:val="center"/>
          </w:tcPr>
          <w:p>
            <w:pPr>
              <w:pStyle w:val="10"/>
            </w:pPr>
            <w:r>
              <w:t>10.10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8"/>
            </w:pPr>
            <w:r>
              <w:t>5</w:t>
            </w:r>
          </w:p>
        </w:tc>
        <w:tc>
          <w:tcPr>
            <w:tcW w:w="1200" w:type="dxa"/>
            <w:vAlign w:val="center"/>
          </w:tcPr>
          <w:p>
            <w:pPr>
              <w:pStyle w:val="9"/>
            </w:pPr>
            <w:r>
              <w:t>20808</w:t>
            </w:r>
          </w:p>
        </w:tc>
        <w:tc>
          <w:tcPr>
            <w:tcW w:w="2715" w:type="dxa"/>
            <w:vAlign w:val="center"/>
          </w:tcPr>
          <w:p>
            <w:pPr>
              <w:pStyle w:val="9"/>
            </w:pPr>
            <w:r>
              <w:t>抚恤</w:t>
            </w:r>
          </w:p>
        </w:tc>
        <w:tc>
          <w:tcPr>
            <w:tcW w:w="1020" w:type="dxa"/>
            <w:vAlign w:val="center"/>
          </w:tcPr>
          <w:p>
            <w:pPr>
              <w:pStyle w:val="10"/>
            </w:pPr>
            <w:r>
              <w:t>0.44</w:t>
            </w:r>
          </w:p>
        </w:tc>
        <w:tc>
          <w:tcPr>
            <w:tcW w:w="972" w:type="dxa"/>
            <w:vAlign w:val="center"/>
          </w:tcPr>
          <w:p>
            <w:pPr>
              <w:pStyle w:val="10"/>
            </w:pPr>
            <w:r>
              <w:t>0.44</w:t>
            </w:r>
          </w:p>
        </w:tc>
        <w:tc>
          <w:tcPr>
            <w:tcW w:w="1417" w:type="dxa"/>
            <w:vAlign w:val="center"/>
          </w:tcPr>
          <w:p>
            <w:pPr>
              <w:pStyle w:val="10"/>
            </w:pPr>
            <w:r>
              <w:t>0.44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8"/>
            </w:pPr>
            <w:r>
              <w:t>6</w:t>
            </w:r>
          </w:p>
        </w:tc>
        <w:tc>
          <w:tcPr>
            <w:tcW w:w="1200" w:type="dxa"/>
            <w:vAlign w:val="center"/>
          </w:tcPr>
          <w:p>
            <w:pPr>
              <w:pStyle w:val="9"/>
            </w:pPr>
            <w:r>
              <w:t>2080899</w:t>
            </w:r>
          </w:p>
        </w:tc>
        <w:tc>
          <w:tcPr>
            <w:tcW w:w="2715" w:type="dxa"/>
            <w:vAlign w:val="center"/>
          </w:tcPr>
          <w:p>
            <w:pPr>
              <w:pStyle w:val="9"/>
            </w:pPr>
            <w:r>
              <w:t>其他优抚支出</w:t>
            </w:r>
          </w:p>
        </w:tc>
        <w:tc>
          <w:tcPr>
            <w:tcW w:w="1020" w:type="dxa"/>
            <w:vAlign w:val="center"/>
          </w:tcPr>
          <w:p>
            <w:pPr>
              <w:pStyle w:val="10"/>
            </w:pPr>
            <w:r>
              <w:t>0.44</w:t>
            </w:r>
          </w:p>
        </w:tc>
        <w:tc>
          <w:tcPr>
            <w:tcW w:w="972" w:type="dxa"/>
            <w:vAlign w:val="center"/>
          </w:tcPr>
          <w:p>
            <w:pPr>
              <w:pStyle w:val="10"/>
            </w:pPr>
            <w:r>
              <w:t>0.44</w:t>
            </w:r>
          </w:p>
        </w:tc>
        <w:tc>
          <w:tcPr>
            <w:tcW w:w="1417" w:type="dxa"/>
            <w:vAlign w:val="center"/>
          </w:tcPr>
          <w:p>
            <w:pPr>
              <w:pStyle w:val="10"/>
            </w:pPr>
            <w:r>
              <w:t>0.44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8"/>
            </w:pPr>
            <w:r>
              <w:t>7</w:t>
            </w:r>
          </w:p>
        </w:tc>
        <w:tc>
          <w:tcPr>
            <w:tcW w:w="1200" w:type="dxa"/>
            <w:vAlign w:val="center"/>
          </w:tcPr>
          <w:p>
            <w:pPr>
              <w:pStyle w:val="9"/>
            </w:pPr>
            <w:r>
              <w:t>210</w:t>
            </w:r>
          </w:p>
        </w:tc>
        <w:tc>
          <w:tcPr>
            <w:tcW w:w="2715" w:type="dxa"/>
            <w:vAlign w:val="center"/>
          </w:tcPr>
          <w:p>
            <w:pPr>
              <w:pStyle w:val="9"/>
            </w:pPr>
            <w:r>
              <w:t>卫生健康支出</w:t>
            </w:r>
          </w:p>
        </w:tc>
        <w:tc>
          <w:tcPr>
            <w:tcW w:w="1020" w:type="dxa"/>
            <w:vAlign w:val="center"/>
          </w:tcPr>
          <w:p>
            <w:pPr>
              <w:pStyle w:val="10"/>
            </w:pPr>
            <w:r>
              <w:t>7.48</w:t>
            </w:r>
          </w:p>
        </w:tc>
        <w:tc>
          <w:tcPr>
            <w:tcW w:w="972" w:type="dxa"/>
            <w:vAlign w:val="center"/>
          </w:tcPr>
          <w:p>
            <w:pPr>
              <w:pStyle w:val="10"/>
            </w:pPr>
            <w:r>
              <w:t>7.48</w:t>
            </w:r>
          </w:p>
        </w:tc>
        <w:tc>
          <w:tcPr>
            <w:tcW w:w="1417" w:type="dxa"/>
            <w:vAlign w:val="center"/>
          </w:tcPr>
          <w:p>
            <w:pPr>
              <w:pStyle w:val="10"/>
            </w:pPr>
            <w:r>
              <w:t>7.48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8"/>
            </w:pPr>
            <w:r>
              <w:t>8</w:t>
            </w:r>
          </w:p>
        </w:tc>
        <w:tc>
          <w:tcPr>
            <w:tcW w:w="1200" w:type="dxa"/>
            <w:vAlign w:val="center"/>
          </w:tcPr>
          <w:p>
            <w:pPr>
              <w:pStyle w:val="9"/>
            </w:pPr>
            <w:r>
              <w:t>21011</w:t>
            </w:r>
          </w:p>
        </w:tc>
        <w:tc>
          <w:tcPr>
            <w:tcW w:w="2715" w:type="dxa"/>
            <w:vAlign w:val="center"/>
          </w:tcPr>
          <w:p>
            <w:pPr>
              <w:pStyle w:val="9"/>
            </w:pPr>
            <w:r>
              <w:t>行政事业单位医疗</w:t>
            </w:r>
          </w:p>
        </w:tc>
        <w:tc>
          <w:tcPr>
            <w:tcW w:w="1020" w:type="dxa"/>
            <w:vAlign w:val="center"/>
          </w:tcPr>
          <w:p>
            <w:pPr>
              <w:pStyle w:val="10"/>
            </w:pPr>
            <w:r>
              <w:t>7.48</w:t>
            </w:r>
          </w:p>
        </w:tc>
        <w:tc>
          <w:tcPr>
            <w:tcW w:w="972" w:type="dxa"/>
            <w:vAlign w:val="center"/>
          </w:tcPr>
          <w:p>
            <w:pPr>
              <w:pStyle w:val="10"/>
            </w:pPr>
            <w:r>
              <w:t>7.48</w:t>
            </w:r>
          </w:p>
        </w:tc>
        <w:tc>
          <w:tcPr>
            <w:tcW w:w="1417" w:type="dxa"/>
            <w:vAlign w:val="center"/>
          </w:tcPr>
          <w:p>
            <w:pPr>
              <w:pStyle w:val="10"/>
            </w:pPr>
            <w:r>
              <w:t>7.48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8"/>
            </w:pPr>
            <w:r>
              <w:t>9</w:t>
            </w:r>
          </w:p>
        </w:tc>
        <w:tc>
          <w:tcPr>
            <w:tcW w:w="1200" w:type="dxa"/>
            <w:vAlign w:val="center"/>
          </w:tcPr>
          <w:p>
            <w:pPr>
              <w:pStyle w:val="9"/>
            </w:pPr>
            <w:r>
              <w:t>2101101</w:t>
            </w:r>
          </w:p>
        </w:tc>
        <w:tc>
          <w:tcPr>
            <w:tcW w:w="2715" w:type="dxa"/>
            <w:vAlign w:val="center"/>
          </w:tcPr>
          <w:p>
            <w:pPr>
              <w:pStyle w:val="9"/>
            </w:pPr>
            <w:r>
              <w:t>行政单位医疗</w:t>
            </w:r>
          </w:p>
        </w:tc>
        <w:tc>
          <w:tcPr>
            <w:tcW w:w="1020" w:type="dxa"/>
            <w:vAlign w:val="center"/>
          </w:tcPr>
          <w:p>
            <w:pPr>
              <w:pStyle w:val="10"/>
            </w:pPr>
            <w:r>
              <w:t>3.61</w:t>
            </w:r>
          </w:p>
        </w:tc>
        <w:tc>
          <w:tcPr>
            <w:tcW w:w="972" w:type="dxa"/>
            <w:vAlign w:val="center"/>
          </w:tcPr>
          <w:p>
            <w:pPr>
              <w:pStyle w:val="10"/>
            </w:pPr>
            <w:r>
              <w:t>3.61</w:t>
            </w:r>
          </w:p>
        </w:tc>
        <w:tc>
          <w:tcPr>
            <w:tcW w:w="1417" w:type="dxa"/>
            <w:vAlign w:val="center"/>
          </w:tcPr>
          <w:p>
            <w:pPr>
              <w:pStyle w:val="10"/>
            </w:pPr>
            <w:r>
              <w:t>3.61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8"/>
            </w:pPr>
            <w:r>
              <w:t>10</w:t>
            </w:r>
          </w:p>
        </w:tc>
        <w:tc>
          <w:tcPr>
            <w:tcW w:w="1200" w:type="dxa"/>
            <w:vAlign w:val="center"/>
          </w:tcPr>
          <w:p>
            <w:pPr>
              <w:pStyle w:val="9"/>
            </w:pPr>
            <w:r>
              <w:t>2101103</w:t>
            </w:r>
          </w:p>
        </w:tc>
        <w:tc>
          <w:tcPr>
            <w:tcW w:w="2715" w:type="dxa"/>
            <w:vAlign w:val="center"/>
          </w:tcPr>
          <w:p>
            <w:pPr>
              <w:pStyle w:val="9"/>
            </w:pPr>
            <w:r>
              <w:t>公务员医疗补助</w:t>
            </w:r>
          </w:p>
        </w:tc>
        <w:tc>
          <w:tcPr>
            <w:tcW w:w="1020" w:type="dxa"/>
            <w:vAlign w:val="center"/>
          </w:tcPr>
          <w:p>
            <w:pPr>
              <w:pStyle w:val="10"/>
            </w:pPr>
            <w:r>
              <w:t>3.87</w:t>
            </w:r>
          </w:p>
        </w:tc>
        <w:tc>
          <w:tcPr>
            <w:tcW w:w="972" w:type="dxa"/>
            <w:vAlign w:val="center"/>
          </w:tcPr>
          <w:p>
            <w:pPr>
              <w:pStyle w:val="10"/>
            </w:pPr>
            <w:r>
              <w:t>3.87</w:t>
            </w:r>
          </w:p>
        </w:tc>
        <w:tc>
          <w:tcPr>
            <w:tcW w:w="1417" w:type="dxa"/>
            <w:vAlign w:val="center"/>
          </w:tcPr>
          <w:p>
            <w:pPr>
              <w:pStyle w:val="10"/>
            </w:pPr>
            <w:r>
              <w:t>3.87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8"/>
            </w:pPr>
            <w:r>
              <w:t>11</w:t>
            </w:r>
          </w:p>
        </w:tc>
        <w:tc>
          <w:tcPr>
            <w:tcW w:w="1200" w:type="dxa"/>
            <w:vAlign w:val="center"/>
          </w:tcPr>
          <w:p>
            <w:pPr>
              <w:pStyle w:val="9"/>
            </w:pPr>
            <w:r>
              <w:t>212</w:t>
            </w:r>
          </w:p>
        </w:tc>
        <w:tc>
          <w:tcPr>
            <w:tcW w:w="2715" w:type="dxa"/>
            <w:vAlign w:val="center"/>
          </w:tcPr>
          <w:p>
            <w:pPr>
              <w:pStyle w:val="9"/>
            </w:pPr>
            <w:r>
              <w:t>城乡社区支出</w:t>
            </w:r>
          </w:p>
        </w:tc>
        <w:tc>
          <w:tcPr>
            <w:tcW w:w="1020" w:type="dxa"/>
            <w:vAlign w:val="center"/>
          </w:tcPr>
          <w:p>
            <w:pPr>
              <w:pStyle w:val="10"/>
            </w:pPr>
            <w:r>
              <w:t>91.60</w:t>
            </w:r>
          </w:p>
        </w:tc>
        <w:tc>
          <w:tcPr>
            <w:tcW w:w="972" w:type="dxa"/>
            <w:vAlign w:val="center"/>
          </w:tcPr>
          <w:p>
            <w:pPr>
              <w:pStyle w:val="10"/>
            </w:pPr>
            <w:r>
              <w:t>91.60</w:t>
            </w:r>
          </w:p>
        </w:tc>
        <w:tc>
          <w:tcPr>
            <w:tcW w:w="1417" w:type="dxa"/>
            <w:vAlign w:val="center"/>
          </w:tcPr>
          <w:p>
            <w:pPr>
              <w:pStyle w:val="10"/>
            </w:pPr>
            <w:r>
              <w:t>91.60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8"/>
            </w:pPr>
            <w:r>
              <w:t>12</w:t>
            </w:r>
          </w:p>
        </w:tc>
        <w:tc>
          <w:tcPr>
            <w:tcW w:w="1200" w:type="dxa"/>
            <w:vAlign w:val="center"/>
          </w:tcPr>
          <w:p>
            <w:pPr>
              <w:pStyle w:val="9"/>
            </w:pPr>
            <w:r>
              <w:t>21299</w:t>
            </w:r>
          </w:p>
        </w:tc>
        <w:tc>
          <w:tcPr>
            <w:tcW w:w="2715" w:type="dxa"/>
            <w:vAlign w:val="center"/>
          </w:tcPr>
          <w:p>
            <w:pPr>
              <w:pStyle w:val="9"/>
            </w:pPr>
            <w:r>
              <w:t>其他城乡社区支出</w:t>
            </w:r>
          </w:p>
        </w:tc>
        <w:tc>
          <w:tcPr>
            <w:tcW w:w="1020" w:type="dxa"/>
            <w:vAlign w:val="center"/>
          </w:tcPr>
          <w:p>
            <w:pPr>
              <w:pStyle w:val="10"/>
            </w:pPr>
            <w:r>
              <w:t>91.60</w:t>
            </w:r>
          </w:p>
        </w:tc>
        <w:tc>
          <w:tcPr>
            <w:tcW w:w="972" w:type="dxa"/>
            <w:vAlign w:val="center"/>
          </w:tcPr>
          <w:p>
            <w:pPr>
              <w:pStyle w:val="10"/>
            </w:pPr>
            <w:r>
              <w:t>91.60</w:t>
            </w:r>
          </w:p>
        </w:tc>
        <w:tc>
          <w:tcPr>
            <w:tcW w:w="1417" w:type="dxa"/>
            <w:vAlign w:val="center"/>
          </w:tcPr>
          <w:p>
            <w:pPr>
              <w:pStyle w:val="10"/>
            </w:pPr>
            <w:r>
              <w:t>91.60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8"/>
            </w:pPr>
            <w:r>
              <w:t>13</w:t>
            </w:r>
          </w:p>
        </w:tc>
        <w:tc>
          <w:tcPr>
            <w:tcW w:w="1200" w:type="dxa"/>
            <w:vAlign w:val="center"/>
          </w:tcPr>
          <w:p>
            <w:pPr>
              <w:pStyle w:val="9"/>
            </w:pPr>
            <w:r>
              <w:t>2129999</w:t>
            </w:r>
          </w:p>
        </w:tc>
        <w:tc>
          <w:tcPr>
            <w:tcW w:w="2715" w:type="dxa"/>
            <w:vAlign w:val="center"/>
          </w:tcPr>
          <w:p>
            <w:pPr>
              <w:pStyle w:val="9"/>
            </w:pPr>
            <w:r>
              <w:t>其他城乡社区支出</w:t>
            </w:r>
          </w:p>
        </w:tc>
        <w:tc>
          <w:tcPr>
            <w:tcW w:w="1020" w:type="dxa"/>
            <w:vAlign w:val="center"/>
          </w:tcPr>
          <w:p>
            <w:pPr>
              <w:pStyle w:val="10"/>
            </w:pPr>
            <w:r>
              <w:t>91.60</w:t>
            </w:r>
          </w:p>
        </w:tc>
        <w:tc>
          <w:tcPr>
            <w:tcW w:w="972" w:type="dxa"/>
            <w:vAlign w:val="center"/>
          </w:tcPr>
          <w:p>
            <w:pPr>
              <w:pStyle w:val="10"/>
            </w:pPr>
            <w:r>
              <w:t>91.60</w:t>
            </w:r>
          </w:p>
        </w:tc>
        <w:tc>
          <w:tcPr>
            <w:tcW w:w="1417" w:type="dxa"/>
            <w:vAlign w:val="center"/>
          </w:tcPr>
          <w:p>
            <w:pPr>
              <w:pStyle w:val="10"/>
            </w:pPr>
            <w:r>
              <w:t>91.60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8"/>
            </w:pPr>
            <w:r>
              <w:t>14</w:t>
            </w:r>
          </w:p>
        </w:tc>
        <w:tc>
          <w:tcPr>
            <w:tcW w:w="1200" w:type="dxa"/>
            <w:vAlign w:val="center"/>
          </w:tcPr>
          <w:p>
            <w:pPr>
              <w:pStyle w:val="9"/>
            </w:pPr>
            <w:r>
              <w:t>221</w:t>
            </w:r>
          </w:p>
        </w:tc>
        <w:tc>
          <w:tcPr>
            <w:tcW w:w="2715" w:type="dxa"/>
            <w:vAlign w:val="center"/>
          </w:tcPr>
          <w:p>
            <w:pPr>
              <w:pStyle w:val="9"/>
            </w:pPr>
            <w:r>
              <w:t>住房保障支出</w:t>
            </w:r>
          </w:p>
        </w:tc>
        <w:tc>
          <w:tcPr>
            <w:tcW w:w="1020" w:type="dxa"/>
            <w:vAlign w:val="center"/>
          </w:tcPr>
          <w:p>
            <w:pPr>
              <w:pStyle w:val="10"/>
            </w:pPr>
            <w:r>
              <w:t>5.04</w:t>
            </w:r>
          </w:p>
        </w:tc>
        <w:tc>
          <w:tcPr>
            <w:tcW w:w="972" w:type="dxa"/>
            <w:vAlign w:val="center"/>
          </w:tcPr>
          <w:p>
            <w:pPr>
              <w:pStyle w:val="10"/>
            </w:pPr>
            <w:r>
              <w:t>5.04</w:t>
            </w:r>
          </w:p>
        </w:tc>
        <w:tc>
          <w:tcPr>
            <w:tcW w:w="1417" w:type="dxa"/>
            <w:vAlign w:val="center"/>
          </w:tcPr>
          <w:p>
            <w:pPr>
              <w:pStyle w:val="10"/>
            </w:pPr>
            <w:r>
              <w:t>5.04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8"/>
            </w:pPr>
            <w:r>
              <w:t>15</w:t>
            </w:r>
          </w:p>
        </w:tc>
        <w:tc>
          <w:tcPr>
            <w:tcW w:w="1200" w:type="dxa"/>
            <w:vAlign w:val="center"/>
          </w:tcPr>
          <w:p>
            <w:pPr>
              <w:pStyle w:val="9"/>
            </w:pPr>
            <w:r>
              <w:t>22102</w:t>
            </w:r>
          </w:p>
        </w:tc>
        <w:tc>
          <w:tcPr>
            <w:tcW w:w="2715" w:type="dxa"/>
            <w:vAlign w:val="center"/>
          </w:tcPr>
          <w:p>
            <w:pPr>
              <w:pStyle w:val="9"/>
            </w:pPr>
            <w:r>
              <w:t>住房改革支出</w:t>
            </w:r>
          </w:p>
        </w:tc>
        <w:tc>
          <w:tcPr>
            <w:tcW w:w="1020" w:type="dxa"/>
            <w:vAlign w:val="center"/>
          </w:tcPr>
          <w:p>
            <w:pPr>
              <w:pStyle w:val="10"/>
            </w:pPr>
            <w:r>
              <w:t>5.04</w:t>
            </w:r>
          </w:p>
        </w:tc>
        <w:tc>
          <w:tcPr>
            <w:tcW w:w="972" w:type="dxa"/>
            <w:vAlign w:val="center"/>
          </w:tcPr>
          <w:p>
            <w:pPr>
              <w:pStyle w:val="10"/>
            </w:pPr>
            <w:r>
              <w:t>5.04</w:t>
            </w:r>
          </w:p>
        </w:tc>
        <w:tc>
          <w:tcPr>
            <w:tcW w:w="1417" w:type="dxa"/>
            <w:vAlign w:val="center"/>
          </w:tcPr>
          <w:p>
            <w:pPr>
              <w:pStyle w:val="10"/>
            </w:pPr>
            <w:r>
              <w:t>5.04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8"/>
            </w:pPr>
            <w:r>
              <w:t>16</w:t>
            </w:r>
          </w:p>
        </w:tc>
        <w:tc>
          <w:tcPr>
            <w:tcW w:w="1200" w:type="dxa"/>
            <w:vAlign w:val="center"/>
          </w:tcPr>
          <w:p>
            <w:pPr>
              <w:pStyle w:val="9"/>
            </w:pPr>
            <w:r>
              <w:t>2210201</w:t>
            </w:r>
          </w:p>
        </w:tc>
        <w:tc>
          <w:tcPr>
            <w:tcW w:w="2715" w:type="dxa"/>
            <w:vAlign w:val="center"/>
          </w:tcPr>
          <w:p>
            <w:pPr>
              <w:pStyle w:val="9"/>
            </w:pPr>
            <w:r>
              <w:t>住房公积金</w:t>
            </w:r>
          </w:p>
        </w:tc>
        <w:tc>
          <w:tcPr>
            <w:tcW w:w="1020" w:type="dxa"/>
            <w:vAlign w:val="center"/>
          </w:tcPr>
          <w:p>
            <w:pPr>
              <w:pStyle w:val="10"/>
            </w:pPr>
            <w:r>
              <w:t>5.04</w:t>
            </w:r>
          </w:p>
        </w:tc>
        <w:tc>
          <w:tcPr>
            <w:tcW w:w="972" w:type="dxa"/>
            <w:vAlign w:val="center"/>
          </w:tcPr>
          <w:p>
            <w:pPr>
              <w:pStyle w:val="10"/>
            </w:pPr>
            <w:r>
              <w:t>5.04</w:t>
            </w:r>
          </w:p>
        </w:tc>
        <w:tc>
          <w:tcPr>
            <w:tcW w:w="1417" w:type="dxa"/>
            <w:vAlign w:val="center"/>
          </w:tcPr>
          <w:p>
            <w:pPr>
              <w:pStyle w:val="10"/>
            </w:pPr>
            <w:r>
              <w:t>5.04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6"/>
        <w:gridCol w:w="1515"/>
        <w:gridCol w:w="3330"/>
        <w:gridCol w:w="1089"/>
        <w:gridCol w:w="1701"/>
        <w:gridCol w:w="170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1" w:type="dxa"/>
            <w:gridSpan w:val="3"/>
            <w:tcBorders>
              <w:top w:val="single" w:color="FFFFFF" w:sz="6" w:space="0"/>
              <w:left w:val="single" w:color="FFFFFF" w:sz="6" w:space="0"/>
              <w:right w:val="single" w:color="FFFFFF" w:sz="6" w:space="0"/>
            </w:tcBorders>
            <w:vAlign w:val="center"/>
          </w:tcPr>
          <w:p>
            <w:pPr>
              <w:pStyle w:val="4"/>
            </w:pPr>
            <w:r>
              <w:t>977001秦皇岛市海港区西港新城开发建设办公室本级</w:t>
            </w:r>
          </w:p>
        </w:tc>
        <w:tc>
          <w:tcPr>
            <w:tcW w:w="2790"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784"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6" w:type="dxa"/>
            <w:vMerge w:val="restart"/>
            <w:vAlign w:val="center"/>
          </w:tcPr>
          <w:p>
            <w:pPr>
              <w:pStyle w:val="7"/>
            </w:pPr>
            <w:r>
              <w:t>序号</w:t>
            </w:r>
          </w:p>
        </w:tc>
        <w:tc>
          <w:tcPr>
            <w:tcW w:w="4845" w:type="dxa"/>
            <w:gridSpan w:val="2"/>
            <w:vAlign w:val="center"/>
          </w:tcPr>
          <w:p>
            <w:pPr>
              <w:pStyle w:val="7"/>
            </w:pPr>
            <w:r>
              <w:t>功能分类科目</w:t>
            </w:r>
          </w:p>
        </w:tc>
        <w:tc>
          <w:tcPr>
            <w:tcW w:w="1089" w:type="dxa"/>
            <w:vMerge w:val="restart"/>
            <w:vAlign w:val="center"/>
          </w:tcPr>
          <w:p>
            <w:pPr>
              <w:pStyle w:val="7"/>
            </w:pPr>
            <w:r>
              <w:t>合计</w:t>
            </w:r>
          </w:p>
        </w:tc>
        <w:tc>
          <w:tcPr>
            <w:tcW w:w="1701" w:type="dxa"/>
            <w:vMerge w:val="restart"/>
            <w:vAlign w:val="center"/>
          </w:tcPr>
          <w:p>
            <w:pPr>
              <w:pStyle w:val="7"/>
            </w:pPr>
            <w:r>
              <w:t>基本支出</w:t>
            </w:r>
          </w:p>
        </w:tc>
        <w:tc>
          <w:tcPr>
            <w:tcW w:w="170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6" w:type="dxa"/>
            <w:vMerge w:val="continue"/>
          </w:tcPr>
          <w:p/>
        </w:tc>
        <w:tc>
          <w:tcPr>
            <w:tcW w:w="1515" w:type="dxa"/>
            <w:vAlign w:val="center"/>
          </w:tcPr>
          <w:p>
            <w:pPr>
              <w:pStyle w:val="7"/>
            </w:pPr>
            <w:r>
              <w:t>科目    编码</w:t>
            </w:r>
          </w:p>
        </w:tc>
        <w:tc>
          <w:tcPr>
            <w:tcW w:w="3330" w:type="dxa"/>
            <w:vAlign w:val="center"/>
          </w:tcPr>
          <w:p>
            <w:pPr>
              <w:pStyle w:val="7"/>
            </w:pPr>
            <w:r>
              <w:t>科目名称</w:t>
            </w:r>
          </w:p>
        </w:tc>
        <w:tc>
          <w:tcPr>
            <w:tcW w:w="1089" w:type="dxa"/>
            <w:vMerge w:val="continue"/>
          </w:tcPr>
          <w:p/>
        </w:tc>
        <w:tc>
          <w:tcPr>
            <w:tcW w:w="1701" w:type="dxa"/>
            <w:vMerge w:val="continue"/>
          </w:tcPr>
          <w:p/>
        </w:tc>
        <w:tc>
          <w:tcPr>
            <w:tcW w:w="170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6" w:type="dxa"/>
            <w:vAlign w:val="center"/>
          </w:tcPr>
          <w:p>
            <w:pPr>
              <w:pStyle w:val="7"/>
            </w:pPr>
            <w:r>
              <w:t>栏次</w:t>
            </w:r>
          </w:p>
        </w:tc>
        <w:tc>
          <w:tcPr>
            <w:tcW w:w="1515" w:type="dxa"/>
            <w:vAlign w:val="center"/>
          </w:tcPr>
          <w:p>
            <w:pPr>
              <w:pStyle w:val="7"/>
            </w:pPr>
            <w:r>
              <w:t>1</w:t>
            </w:r>
          </w:p>
        </w:tc>
        <w:tc>
          <w:tcPr>
            <w:tcW w:w="3330" w:type="dxa"/>
            <w:vAlign w:val="center"/>
          </w:tcPr>
          <w:p>
            <w:pPr>
              <w:pStyle w:val="7"/>
            </w:pPr>
            <w:r>
              <w:t>2</w:t>
            </w:r>
          </w:p>
        </w:tc>
        <w:tc>
          <w:tcPr>
            <w:tcW w:w="1089" w:type="dxa"/>
            <w:vAlign w:val="center"/>
          </w:tcPr>
          <w:p>
            <w:pPr>
              <w:pStyle w:val="7"/>
            </w:pPr>
            <w:r>
              <w:t>3</w:t>
            </w:r>
          </w:p>
        </w:tc>
        <w:tc>
          <w:tcPr>
            <w:tcW w:w="1701" w:type="dxa"/>
            <w:vAlign w:val="center"/>
          </w:tcPr>
          <w:p>
            <w:pPr>
              <w:pStyle w:val="7"/>
            </w:pPr>
            <w:r>
              <w:t>4</w:t>
            </w:r>
          </w:p>
        </w:tc>
        <w:tc>
          <w:tcPr>
            <w:tcW w:w="170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8"/>
            </w:pPr>
            <w:r>
              <w:t>1</w:t>
            </w:r>
          </w:p>
        </w:tc>
        <w:tc>
          <w:tcPr>
            <w:tcW w:w="1515" w:type="dxa"/>
            <w:vAlign w:val="center"/>
          </w:tcPr>
          <w:p>
            <w:pPr>
              <w:pStyle w:val="13"/>
            </w:pPr>
          </w:p>
        </w:tc>
        <w:tc>
          <w:tcPr>
            <w:tcW w:w="3330" w:type="dxa"/>
            <w:vAlign w:val="center"/>
          </w:tcPr>
          <w:p>
            <w:pPr>
              <w:pStyle w:val="11"/>
            </w:pPr>
            <w:r>
              <w:t>合计</w:t>
            </w:r>
          </w:p>
        </w:tc>
        <w:tc>
          <w:tcPr>
            <w:tcW w:w="1089" w:type="dxa"/>
            <w:vAlign w:val="center"/>
          </w:tcPr>
          <w:p>
            <w:pPr>
              <w:pStyle w:val="12"/>
            </w:pPr>
            <w:r>
              <w:t>114.66</w:t>
            </w:r>
          </w:p>
        </w:tc>
        <w:tc>
          <w:tcPr>
            <w:tcW w:w="1701" w:type="dxa"/>
            <w:vAlign w:val="center"/>
          </w:tcPr>
          <w:p>
            <w:pPr>
              <w:pStyle w:val="12"/>
            </w:pPr>
            <w:r>
              <w:t>94.66</w:t>
            </w:r>
          </w:p>
        </w:tc>
        <w:tc>
          <w:tcPr>
            <w:tcW w:w="170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8"/>
            </w:pPr>
            <w:r>
              <w:t>2</w:t>
            </w:r>
          </w:p>
        </w:tc>
        <w:tc>
          <w:tcPr>
            <w:tcW w:w="1515" w:type="dxa"/>
            <w:vAlign w:val="center"/>
          </w:tcPr>
          <w:p>
            <w:pPr>
              <w:pStyle w:val="9"/>
            </w:pPr>
            <w:r>
              <w:t>208</w:t>
            </w:r>
          </w:p>
        </w:tc>
        <w:tc>
          <w:tcPr>
            <w:tcW w:w="3330" w:type="dxa"/>
            <w:vAlign w:val="center"/>
          </w:tcPr>
          <w:p>
            <w:pPr>
              <w:pStyle w:val="9"/>
            </w:pPr>
            <w:r>
              <w:t>社会保障和就业支出</w:t>
            </w:r>
          </w:p>
        </w:tc>
        <w:tc>
          <w:tcPr>
            <w:tcW w:w="1089" w:type="dxa"/>
            <w:vAlign w:val="center"/>
          </w:tcPr>
          <w:p>
            <w:pPr>
              <w:pStyle w:val="10"/>
            </w:pPr>
            <w:r>
              <w:t>10.54</w:t>
            </w:r>
          </w:p>
        </w:tc>
        <w:tc>
          <w:tcPr>
            <w:tcW w:w="1701" w:type="dxa"/>
            <w:vAlign w:val="center"/>
          </w:tcPr>
          <w:p>
            <w:pPr>
              <w:pStyle w:val="10"/>
            </w:pPr>
            <w:r>
              <w:t>10.54</w:t>
            </w:r>
          </w:p>
        </w:tc>
        <w:tc>
          <w:tcPr>
            <w:tcW w:w="170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8"/>
            </w:pPr>
            <w:r>
              <w:t>3</w:t>
            </w:r>
          </w:p>
        </w:tc>
        <w:tc>
          <w:tcPr>
            <w:tcW w:w="1515" w:type="dxa"/>
            <w:vAlign w:val="center"/>
          </w:tcPr>
          <w:p>
            <w:pPr>
              <w:pStyle w:val="9"/>
            </w:pPr>
            <w:r>
              <w:t>20805</w:t>
            </w:r>
          </w:p>
        </w:tc>
        <w:tc>
          <w:tcPr>
            <w:tcW w:w="3330" w:type="dxa"/>
            <w:vAlign w:val="center"/>
          </w:tcPr>
          <w:p>
            <w:pPr>
              <w:pStyle w:val="9"/>
            </w:pPr>
            <w:r>
              <w:t>行政事业单位养老支出</w:t>
            </w:r>
          </w:p>
        </w:tc>
        <w:tc>
          <w:tcPr>
            <w:tcW w:w="1089" w:type="dxa"/>
            <w:vAlign w:val="center"/>
          </w:tcPr>
          <w:p>
            <w:pPr>
              <w:pStyle w:val="10"/>
            </w:pPr>
            <w:r>
              <w:t>10.10</w:t>
            </w:r>
          </w:p>
        </w:tc>
        <w:tc>
          <w:tcPr>
            <w:tcW w:w="1701" w:type="dxa"/>
            <w:vAlign w:val="center"/>
          </w:tcPr>
          <w:p>
            <w:pPr>
              <w:pStyle w:val="10"/>
            </w:pPr>
            <w:r>
              <w:t>10.10</w:t>
            </w:r>
          </w:p>
        </w:tc>
        <w:tc>
          <w:tcPr>
            <w:tcW w:w="170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8"/>
            </w:pPr>
            <w:r>
              <w:t>4</w:t>
            </w:r>
          </w:p>
        </w:tc>
        <w:tc>
          <w:tcPr>
            <w:tcW w:w="1515" w:type="dxa"/>
            <w:vAlign w:val="center"/>
          </w:tcPr>
          <w:p>
            <w:pPr>
              <w:pStyle w:val="9"/>
            </w:pPr>
            <w:r>
              <w:t>2080505</w:t>
            </w:r>
          </w:p>
        </w:tc>
        <w:tc>
          <w:tcPr>
            <w:tcW w:w="3330" w:type="dxa"/>
            <w:vAlign w:val="center"/>
          </w:tcPr>
          <w:p>
            <w:pPr>
              <w:pStyle w:val="9"/>
            </w:pPr>
            <w:r>
              <w:t>机关事业单位基本养老保险缴费支出</w:t>
            </w:r>
          </w:p>
        </w:tc>
        <w:tc>
          <w:tcPr>
            <w:tcW w:w="1089" w:type="dxa"/>
            <w:vAlign w:val="center"/>
          </w:tcPr>
          <w:p>
            <w:pPr>
              <w:pStyle w:val="10"/>
            </w:pPr>
            <w:r>
              <w:t>10.10</w:t>
            </w:r>
          </w:p>
        </w:tc>
        <w:tc>
          <w:tcPr>
            <w:tcW w:w="1701" w:type="dxa"/>
            <w:vAlign w:val="center"/>
          </w:tcPr>
          <w:p>
            <w:pPr>
              <w:pStyle w:val="10"/>
            </w:pPr>
            <w:r>
              <w:t>10.10</w:t>
            </w:r>
          </w:p>
        </w:tc>
        <w:tc>
          <w:tcPr>
            <w:tcW w:w="170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8"/>
            </w:pPr>
            <w:r>
              <w:t>5</w:t>
            </w:r>
          </w:p>
        </w:tc>
        <w:tc>
          <w:tcPr>
            <w:tcW w:w="1515" w:type="dxa"/>
            <w:vAlign w:val="center"/>
          </w:tcPr>
          <w:p>
            <w:pPr>
              <w:pStyle w:val="9"/>
            </w:pPr>
            <w:r>
              <w:t>20808</w:t>
            </w:r>
          </w:p>
        </w:tc>
        <w:tc>
          <w:tcPr>
            <w:tcW w:w="3330" w:type="dxa"/>
            <w:vAlign w:val="center"/>
          </w:tcPr>
          <w:p>
            <w:pPr>
              <w:pStyle w:val="9"/>
            </w:pPr>
            <w:r>
              <w:t>抚恤</w:t>
            </w:r>
          </w:p>
        </w:tc>
        <w:tc>
          <w:tcPr>
            <w:tcW w:w="1089" w:type="dxa"/>
            <w:vAlign w:val="center"/>
          </w:tcPr>
          <w:p>
            <w:pPr>
              <w:pStyle w:val="10"/>
            </w:pPr>
            <w:r>
              <w:t>0.44</w:t>
            </w:r>
          </w:p>
        </w:tc>
        <w:tc>
          <w:tcPr>
            <w:tcW w:w="1701" w:type="dxa"/>
            <w:vAlign w:val="center"/>
          </w:tcPr>
          <w:p>
            <w:pPr>
              <w:pStyle w:val="10"/>
            </w:pPr>
            <w:r>
              <w:t>0.44</w:t>
            </w:r>
          </w:p>
        </w:tc>
        <w:tc>
          <w:tcPr>
            <w:tcW w:w="170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8"/>
            </w:pPr>
            <w:r>
              <w:t>6</w:t>
            </w:r>
          </w:p>
        </w:tc>
        <w:tc>
          <w:tcPr>
            <w:tcW w:w="1515" w:type="dxa"/>
            <w:vAlign w:val="center"/>
          </w:tcPr>
          <w:p>
            <w:pPr>
              <w:pStyle w:val="9"/>
            </w:pPr>
            <w:r>
              <w:t>2080899</w:t>
            </w:r>
          </w:p>
        </w:tc>
        <w:tc>
          <w:tcPr>
            <w:tcW w:w="3330" w:type="dxa"/>
            <w:vAlign w:val="center"/>
          </w:tcPr>
          <w:p>
            <w:pPr>
              <w:pStyle w:val="9"/>
            </w:pPr>
            <w:r>
              <w:t>其他优抚支出</w:t>
            </w:r>
          </w:p>
        </w:tc>
        <w:tc>
          <w:tcPr>
            <w:tcW w:w="1089" w:type="dxa"/>
            <w:vAlign w:val="center"/>
          </w:tcPr>
          <w:p>
            <w:pPr>
              <w:pStyle w:val="10"/>
            </w:pPr>
            <w:r>
              <w:t>0.44</w:t>
            </w:r>
          </w:p>
        </w:tc>
        <w:tc>
          <w:tcPr>
            <w:tcW w:w="1701" w:type="dxa"/>
            <w:vAlign w:val="center"/>
          </w:tcPr>
          <w:p>
            <w:pPr>
              <w:pStyle w:val="10"/>
            </w:pPr>
            <w:r>
              <w:t>0.44</w:t>
            </w:r>
          </w:p>
        </w:tc>
        <w:tc>
          <w:tcPr>
            <w:tcW w:w="170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8"/>
            </w:pPr>
            <w:r>
              <w:t>7</w:t>
            </w:r>
          </w:p>
        </w:tc>
        <w:tc>
          <w:tcPr>
            <w:tcW w:w="1515" w:type="dxa"/>
            <w:vAlign w:val="center"/>
          </w:tcPr>
          <w:p>
            <w:pPr>
              <w:pStyle w:val="9"/>
            </w:pPr>
            <w:r>
              <w:t>210</w:t>
            </w:r>
          </w:p>
        </w:tc>
        <w:tc>
          <w:tcPr>
            <w:tcW w:w="3330" w:type="dxa"/>
            <w:vAlign w:val="center"/>
          </w:tcPr>
          <w:p>
            <w:pPr>
              <w:pStyle w:val="9"/>
            </w:pPr>
            <w:r>
              <w:t>卫生健康支出</w:t>
            </w:r>
          </w:p>
        </w:tc>
        <w:tc>
          <w:tcPr>
            <w:tcW w:w="1089" w:type="dxa"/>
            <w:vAlign w:val="center"/>
          </w:tcPr>
          <w:p>
            <w:pPr>
              <w:pStyle w:val="10"/>
            </w:pPr>
            <w:r>
              <w:t>7.48</w:t>
            </w:r>
          </w:p>
        </w:tc>
        <w:tc>
          <w:tcPr>
            <w:tcW w:w="1701" w:type="dxa"/>
            <w:vAlign w:val="center"/>
          </w:tcPr>
          <w:p>
            <w:pPr>
              <w:pStyle w:val="10"/>
            </w:pPr>
            <w:r>
              <w:t>7.48</w:t>
            </w:r>
          </w:p>
        </w:tc>
        <w:tc>
          <w:tcPr>
            <w:tcW w:w="170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8"/>
            </w:pPr>
            <w:r>
              <w:t>8</w:t>
            </w:r>
          </w:p>
        </w:tc>
        <w:tc>
          <w:tcPr>
            <w:tcW w:w="1515" w:type="dxa"/>
            <w:vAlign w:val="center"/>
          </w:tcPr>
          <w:p>
            <w:pPr>
              <w:pStyle w:val="9"/>
            </w:pPr>
            <w:r>
              <w:t>21011</w:t>
            </w:r>
          </w:p>
        </w:tc>
        <w:tc>
          <w:tcPr>
            <w:tcW w:w="3330" w:type="dxa"/>
            <w:vAlign w:val="center"/>
          </w:tcPr>
          <w:p>
            <w:pPr>
              <w:pStyle w:val="9"/>
            </w:pPr>
            <w:r>
              <w:t>行政事业单位医疗</w:t>
            </w:r>
          </w:p>
        </w:tc>
        <w:tc>
          <w:tcPr>
            <w:tcW w:w="1089" w:type="dxa"/>
            <w:vAlign w:val="center"/>
          </w:tcPr>
          <w:p>
            <w:pPr>
              <w:pStyle w:val="10"/>
            </w:pPr>
            <w:r>
              <w:t>7.48</w:t>
            </w:r>
          </w:p>
        </w:tc>
        <w:tc>
          <w:tcPr>
            <w:tcW w:w="1701" w:type="dxa"/>
            <w:vAlign w:val="center"/>
          </w:tcPr>
          <w:p>
            <w:pPr>
              <w:pStyle w:val="10"/>
            </w:pPr>
            <w:r>
              <w:t>7.48</w:t>
            </w:r>
          </w:p>
        </w:tc>
        <w:tc>
          <w:tcPr>
            <w:tcW w:w="170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8"/>
            </w:pPr>
            <w:r>
              <w:t>9</w:t>
            </w:r>
          </w:p>
        </w:tc>
        <w:tc>
          <w:tcPr>
            <w:tcW w:w="1515" w:type="dxa"/>
            <w:vAlign w:val="center"/>
          </w:tcPr>
          <w:p>
            <w:pPr>
              <w:pStyle w:val="9"/>
            </w:pPr>
            <w:r>
              <w:t>2101101</w:t>
            </w:r>
          </w:p>
        </w:tc>
        <w:tc>
          <w:tcPr>
            <w:tcW w:w="3330" w:type="dxa"/>
            <w:vAlign w:val="center"/>
          </w:tcPr>
          <w:p>
            <w:pPr>
              <w:pStyle w:val="9"/>
            </w:pPr>
            <w:r>
              <w:t>行政单位医疗</w:t>
            </w:r>
          </w:p>
        </w:tc>
        <w:tc>
          <w:tcPr>
            <w:tcW w:w="1089" w:type="dxa"/>
            <w:vAlign w:val="center"/>
          </w:tcPr>
          <w:p>
            <w:pPr>
              <w:pStyle w:val="10"/>
            </w:pPr>
            <w:r>
              <w:t>3.61</w:t>
            </w:r>
          </w:p>
        </w:tc>
        <w:tc>
          <w:tcPr>
            <w:tcW w:w="1701" w:type="dxa"/>
            <w:vAlign w:val="center"/>
          </w:tcPr>
          <w:p>
            <w:pPr>
              <w:pStyle w:val="10"/>
            </w:pPr>
            <w:r>
              <w:t>3.61</w:t>
            </w:r>
          </w:p>
        </w:tc>
        <w:tc>
          <w:tcPr>
            <w:tcW w:w="170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8"/>
            </w:pPr>
            <w:r>
              <w:t>10</w:t>
            </w:r>
          </w:p>
        </w:tc>
        <w:tc>
          <w:tcPr>
            <w:tcW w:w="1515" w:type="dxa"/>
            <w:vAlign w:val="center"/>
          </w:tcPr>
          <w:p>
            <w:pPr>
              <w:pStyle w:val="9"/>
            </w:pPr>
            <w:r>
              <w:t>2101103</w:t>
            </w:r>
          </w:p>
        </w:tc>
        <w:tc>
          <w:tcPr>
            <w:tcW w:w="3330" w:type="dxa"/>
            <w:vAlign w:val="center"/>
          </w:tcPr>
          <w:p>
            <w:pPr>
              <w:pStyle w:val="9"/>
            </w:pPr>
            <w:r>
              <w:t>公务员医疗补助</w:t>
            </w:r>
          </w:p>
        </w:tc>
        <w:tc>
          <w:tcPr>
            <w:tcW w:w="1089" w:type="dxa"/>
            <w:vAlign w:val="center"/>
          </w:tcPr>
          <w:p>
            <w:pPr>
              <w:pStyle w:val="10"/>
            </w:pPr>
            <w:r>
              <w:t>3.87</w:t>
            </w:r>
          </w:p>
        </w:tc>
        <w:tc>
          <w:tcPr>
            <w:tcW w:w="1701" w:type="dxa"/>
            <w:vAlign w:val="center"/>
          </w:tcPr>
          <w:p>
            <w:pPr>
              <w:pStyle w:val="10"/>
            </w:pPr>
            <w:r>
              <w:t>3.87</w:t>
            </w:r>
          </w:p>
        </w:tc>
        <w:tc>
          <w:tcPr>
            <w:tcW w:w="170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8"/>
            </w:pPr>
            <w:r>
              <w:t>11</w:t>
            </w:r>
          </w:p>
        </w:tc>
        <w:tc>
          <w:tcPr>
            <w:tcW w:w="1515" w:type="dxa"/>
            <w:vAlign w:val="center"/>
          </w:tcPr>
          <w:p>
            <w:pPr>
              <w:pStyle w:val="9"/>
            </w:pPr>
            <w:r>
              <w:t>212</w:t>
            </w:r>
          </w:p>
        </w:tc>
        <w:tc>
          <w:tcPr>
            <w:tcW w:w="3330" w:type="dxa"/>
            <w:vAlign w:val="center"/>
          </w:tcPr>
          <w:p>
            <w:pPr>
              <w:pStyle w:val="9"/>
            </w:pPr>
            <w:r>
              <w:t>城乡社区支出</w:t>
            </w:r>
          </w:p>
        </w:tc>
        <w:tc>
          <w:tcPr>
            <w:tcW w:w="1089" w:type="dxa"/>
            <w:vAlign w:val="center"/>
          </w:tcPr>
          <w:p>
            <w:pPr>
              <w:pStyle w:val="10"/>
            </w:pPr>
            <w:r>
              <w:t>91.60</w:t>
            </w:r>
          </w:p>
        </w:tc>
        <w:tc>
          <w:tcPr>
            <w:tcW w:w="1701" w:type="dxa"/>
            <w:vAlign w:val="center"/>
          </w:tcPr>
          <w:p>
            <w:pPr>
              <w:pStyle w:val="10"/>
            </w:pPr>
            <w:r>
              <w:t>71.60</w:t>
            </w:r>
          </w:p>
        </w:tc>
        <w:tc>
          <w:tcPr>
            <w:tcW w:w="1701" w:type="dxa"/>
            <w:vAlign w:val="center"/>
          </w:tcPr>
          <w:p>
            <w:pPr>
              <w:pStyle w:val="10"/>
            </w:pPr>
            <w:r>
              <w:t>20.00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8"/>
            </w:pPr>
            <w:r>
              <w:t>12</w:t>
            </w:r>
          </w:p>
        </w:tc>
        <w:tc>
          <w:tcPr>
            <w:tcW w:w="1515" w:type="dxa"/>
            <w:vAlign w:val="center"/>
          </w:tcPr>
          <w:p>
            <w:pPr>
              <w:pStyle w:val="9"/>
            </w:pPr>
            <w:r>
              <w:t>21299</w:t>
            </w:r>
          </w:p>
        </w:tc>
        <w:tc>
          <w:tcPr>
            <w:tcW w:w="3330" w:type="dxa"/>
            <w:vAlign w:val="center"/>
          </w:tcPr>
          <w:p>
            <w:pPr>
              <w:pStyle w:val="9"/>
            </w:pPr>
            <w:r>
              <w:t>其他城乡社区支出</w:t>
            </w:r>
          </w:p>
        </w:tc>
        <w:tc>
          <w:tcPr>
            <w:tcW w:w="1089" w:type="dxa"/>
            <w:vAlign w:val="center"/>
          </w:tcPr>
          <w:p>
            <w:pPr>
              <w:pStyle w:val="10"/>
            </w:pPr>
            <w:r>
              <w:t>91.60</w:t>
            </w:r>
          </w:p>
        </w:tc>
        <w:tc>
          <w:tcPr>
            <w:tcW w:w="1701" w:type="dxa"/>
            <w:vAlign w:val="center"/>
          </w:tcPr>
          <w:p>
            <w:pPr>
              <w:pStyle w:val="10"/>
            </w:pPr>
            <w:r>
              <w:t>71.60</w:t>
            </w:r>
          </w:p>
        </w:tc>
        <w:tc>
          <w:tcPr>
            <w:tcW w:w="1701" w:type="dxa"/>
            <w:vAlign w:val="center"/>
          </w:tcPr>
          <w:p>
            <w:pPr>
              <w:pStyle w:val="10"/>
            </w:pPr>
            <w:r>
              <w:t>20.00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8"/>
            </w:pPr>
            <w:r>
              <w:t>13</w:t>
            </w:r>
          </w:p>
        </w:tc>
        <w:tc>
          <w:tcPr>
            <w:tcW w:w="1515" w:type="dxa"/>
            <w:vAlign w:val="center"/>
          </w:tcPr>
          <w:p>
            <w:pPr>
              <w:pStyle w:val="9"/>
            </w:pPr>
            <w:r>
              <w:t>2129999</w:t>
            </w:r>
          </w:p>
        </w:tc>
        <w:tc>
          <w:tcPr>
            <w:tcW w:w="3330" w:type="dxa"/>
            <w:vAlign w:val="center"/>
          </w:tcPr>
          <w:p>
            <w:pPr>
              <w:pStyle w:val="9"/>
            </w:pPr>
            <w:r>
              <w:t>其他城乡社区支出</w:t>
            </w:r>
          </w:p>
        </w:tc>
        <w:tc>
          <w:tcPr>
            <w:tcW w:w="1089" w:type="dxa"/>
            <w:vAlign w:val="center"/>
          </w:tcPr>
          <w:p>
            <w:pPr>
              <w:pStyle w:val="10"/>
            </w:pPr>
            <w:r>
              <w:t>91.60</w:t>
            </w:r>
          </w:p>
        </w:tc>
        <w:tc>
          <w:tcPr>
            <w:tcW w:w="1701" w:type="dxa"/>
            <w:vAlign w:val="center"/>
          </w:tcPr>
          <w:p>
            <w:pPr>
              <w:pStyle w:val="10"/>
            </w:pPr>
            <w:r>
              <w:t>71.60</w:t>
            </w:r>
          </w:p>
        </w:tc>
        <w:tc>
          <w:tcPr>
            <w:tcW w:w="1701" w:type="dxa"/>
            <w:vAlign w:val="center"/>
          </w:tcPr>
          <w:p>
            <w:pPr>
              <w:pStyle w:val="10"/>
            </w:pPr>
            <w:r>
              <w:t>20.00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8"/>
            </w:pPr>
            <w:r>
              <w:t>14</w:t>
            </w:r>
          </w:p>
        </w:tc>
        <w:tc>
          <w:tcPr>
            <w:tcW w:w="1515" w:type="dxa"/>
            <w:vAlign w:val="center"/>
          </w:tcPr>
          <w:p>
            <w:pPr>
              <w:pStyle w:val="9"/>
            </w:pPr>
            <w:r>
              <w:t>221</w:t>
            </w:r>
          </w:p>
        </w:tc>
        <w:tc>
          <w:tcPr>
            <w:tcW w:w="3330" w:type="dxa"/>
            <w:vAlign w:val="center"/>
          </w:tcPr>
          <w:p>
            <w:pPr>
              <w:pStyle w:val="9"/>
            </w:pPr>
            <w:r>
              <w:t>住房保障支出</w:t>
            </w:r>
          </w:p>
        </w:tc>
        <w:tc>
          <w:tcPr>
            <w:tcW w:w="1089" w:type="dxa"/>
            <w:vAlign w:val="center"/>
          </w:tcPr>
          <w:p>
            <w:pPr>
              <w:pStyle w:val="10"/>
            </w:pPr>
            <w:r>
              <w:t>5.04</w:t>
            </w:r>
          </w:p>
        </w:tc>
        <w:tc>
          <w:tcPr>
            <w:tcW w:w="1701" w:type="dxa"/>
            <w:vAlign w:val="center"/>
          </w:tcPr>
          <w:p>
            <w:pPr>
              <w:pStyle w:val="10"/>
            </w:pPr>
            <w:r>
              <w:t>5.04</w:t>
            </w:r>
          </w:p>
        </w:tc>
        <w:tc>
          <w:tcPr>
            <w:tcW w:w="170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8"/>
            </w:pPr>
            <w:r>
              <w:t>15</w:t>
            </w:r>
          </w:p>
        </w:tc>
        <w:tc>
          <w:tcPr>
            <w:tcW w:w="1515" w:type="dxa"/>
            <w:vAlign w:val="center"/>
          </w:tcPr>
          <w:p>
            <w:pPr>
              <w:pStyle w:val="9"/>
            </w:pPr>
            <w:r>
              <w:t>22102</w:t>
            </w:r>
          </w:p>
        </w:tc>
        <w:tc>
          <w:tcPr>
            <w:tcW w:w="3330" w:type="dxa"/>
            <w:vAlign w:val="center"/>
          </w:tcPr>
          <w:p>
            <w:pPr>
              <w:pStyle w:val="9"/>
            </w:pPr>
            <w:r>
              <w:t>住房改革支出</w:t>
            </w:r>
          </w:p>
        </w:tc>
        <w:tc>
          <w:tcPr>
            <w:tcW w:w="1089" w:type="dxa"/>
            <w:vAlign w:val="center"/>
          </w:tcPr>
          <w:p>
            <w:pPr>
              <w:pStyle w:val="10"/>
            </w:pPr>
            <w:r>
              <w:t>5.04</w:t>
            </w:r>
          </w:p>
        </w:tc>
        <w:tc>
          <w:tcPr>
            <w:tcW w:w="1701" w:type="dxa"/>
            <w:vAlign w:val="center"/>
          </w:tcPr>
          <w:p>
            <w:pPr>
              <w:pStyle w:val="10"/>
            </w:pPr>
            <w:r>
              <w:t>5.04</w:t>
            </w:r>
          </w:p>
        </w:tc>
        <w:tc>
          <w:tcPr>
            <w:tcW w:w="170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8"/>
            </w:pPr>
            <w:r>
              <w:t>16</w:t>
            </w:r>
          </w:p>
        </w:tc>
        <w:tc>
          <w:tcPr>
            <w:tcW w:w="1515" w:type="dxa"/>
            <w:vAlign w:val="center"/>
          </w:tcPr>
          <w:p>
            <w:pPr>
              <w:pStyle w:val="9"/>
            </w:pPr>
            <w:r>
              <w:t>2210201</w:t>
            </w:r>
          </w:p>
        </w:tc>
        <w:tc>
          <w:tcPr>
            <w:tcW w:w="3330" w:type="dxa"/>
            <w:vAlign w:val="center"/>
          </w:tcPr>
          <w:p>
            <w:pPr>
              <w:pStyle w:val="9"/>
            </w:pPr>
            <w:r>
              <w:t>住房公积金</w:t>
            </w:r>
          </w:p>
        </w:tc>
        <w:tc>
          <w:tcPr>
            <w:tcW w:w="1089" w:type="dxa"/>
            <w:vAlign w:val="center"/>
          </w:tcPr>
          <w:p>
            <w:pPr>
              <w:pStyle w:val="10"/>
            </w:pPr>
            <w:r>
              <w:t>5.04</w:t>
            </w:r>
          </w:p>
        </w:tc>
        <w:tc>
          <w:tcPr>
            <w:tcW w:w="1701" w:type="dxa"/>
            <w:vAlign w:val="center"/>
          </w:tcPr>
          <w:p>
            <w:pPr>
              <w:pStyle w:val="10"/>
            </w:pPr>
            <w:r>
              <w:t>5.04</w:t>
            </w:r>
          </w:p>
        </w:tc>
        <w:tc>
          <w:tcPr>
            <w:tcW w:w="170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0"/>
        <w:gridCol w:w="2910"/>
        <w:gridCol w:w="1955"/>
        <w:gridCol w:w="3405"/>
        <w:gridCol w:w="1052"/>
        <w:gridCol w:w="1178"/>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5" w:type="dxa"/>
            <w:gridSpan w:val="3"/>
            <w:tcBorders>
              <w:top w:val="single" w:color="FFFFFF" w:sz="6" w:space="0"/>
              <w:left w:val="single" w:color="FFFFFF" w:sz="6" w:space="0"/>
              <w:right w:val="single" w:color="FFFFFF" w:sz="6" w:space="0"/>
            </w:tcBorders>
            <w:vAlign w:val="center"/>
          </w:tcPr>
          <w:p>
            <w:pPr>
              <w:pStyle w:val="4"/>
            </w:pPr>
            <w:r>
              <w:t>977001秦皇岛市海港区西港新城开发建设办公室本级</w:t>
            </w:r>
          </w:p>
        </w:tc>
        <w:tc>
          <w:tcPr>
            <w:tcW w:w="3405" w:type="dxa"/>
            <w:tcBorders>
              <w:top w:val="single" w:color="FFFFFF" w:sz="6" w:space="0"/>
              <w:left w:val="single" w:color="FFFFFF" w:sz="6" w:space="0"/>
              <w:right w:val="single" w:color="FFFFFF" w:sz="6" w:space="0"/>
            </w:tcBorders>
            <w:vAlign w:val="center"/>
          </w:tcPr>
          <w:p>
            <w:pPr>
              <w:pStyle w:val="5"/>
            </w:pPr>
            <w:r>
              <w:t>预算年度：2023</w:t>
            </w:r>
          </w:p>
        </w:tc>
        <w:tc>
          <w:tcPr>
            <w:tcW w:w="5178"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Merge w:val="restart"/>
            <w:vAlign w:val="center"/>
          </w:tcPr>
          <w:p>
            <w:pPr>
              <w:pStyle w:val="7"/>
            </w:pPr>
            <w:r>
              <w:t>序号</w:t>
            </w:r>
          </w:p>
        </w:tc>
        <w:tc>
          <w:tcPr>
            <w:tcW w:w="4865" w:type="dxa"/>
            <w:gridSpan w:val="2"/>
            <w:vAlign w:val="center"/>
          </w:tcPr>
          <w:p>
            <w:pPr>
              <w:pStyle w:val="7"/>
            </w:pPr>
            <w:r>
              <w:t>收入</w:t>
            </w:r>
          </w:p>
        </w:tc>
        <w:tc>
          <w:tcPr>
            <w:tcW w:w="8583"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Merge w:val="continue"/>
          </w:tcPr>
          <w:p/>
        </w:tc>
        <w:tc>
          <w:tcPr>
            <w:tcW w:w="2910" w:type="dxa"/>
            <w:vAlign w:val="center"/>
          </w:tcPr>
          <w:p>
            <w:pPr>
              <w:pStyle w:val="7"/>
            </w:pPr>
            <w:r>
              <w:t>项  目</w:t>
            </w:r>
          </w:p>
        </w:tc>
        <w:tc>
          <w:tcPr>
            <w:tcW w:w="1955" w:type="dxa"/>
            <w:vAlign w:val="center"/>
          </w:tcPr>
          <w:p>
            <w:pPr>
              <w:pStyle w:val="7"/>
            </w:pPr>
            <w:r>
              <w:t>金额</w:t>
            </w:r>
          </w:p>
        </w:tc>
        <w:tc>
          <w:tcPr>
            <w:tcW w:w="3405" w:type="dxa"/>
            <w:vAlign w:val="center"/>
          </w:tcPr>
          <w:p>
            <w:pPr>
              <w:pStyle w:val="7"/>
            </w:pPr>
            <w:r>
              <w:t>项  目</w:t>
            </w:r>
          </w:p>
        </w:tc>
        <w:tc>
          <w:tcPr>
            <w:tcW w:w="1052" w:type="dxa"/>
            <w:vAlign w:val="center"/>
          </w:tcPr>
          <w:p>
            <w:pPr>
              <w:pStyle w:val="7"/>
            </w:pPr>
            <w:r>
              <w:t>合计</w:t>
            </w:r>
          </w:p>
        </w:tc>
        <w:tc>
          <w:tcPr>
            <w:tcW w:w="1178"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Align w:val="center"/>
          </w:tcPr>
          <w:p>
            <w:pPr>
              <w:pStyle w:val="7"/>
            </w:pPr>
            <w:r>
              <w:t>栏次</w:t>
            </w:r>
          </w:p>
        </w:tc>
        <w:tc>
          <w:tcPr>
            <w:tcW w:w="2910" w:type="dxa"/>
            <w:vAlign w:val="center"/>
          </w:tcPr>
          <w:p>
            <w:pPr>
              <w:pStyle w:val="7"/>
            </w:pPr>
            <w:r>
              <w:t>1</w:t>
            </w:r>
          </w:p>
        </w:tc>
        <w:tc>
          <w:tcPr>
            <w:tcW w:w="1955" w:type="dxa"/>
            <w:vAlign w:val="center"/>
          </w:tcPr>
          <w:p>
            <w:pPr>
              <w:pStyle w:val="7"/>
            </w:pPr>
            <w:r>
              <w:t>2</w:t>
            </w:r>
          </w:p>
        </w:tc>
        <w:tc>
          <w:tcPr>
            <w:tcW w:w="3405" w:type="dxa"/>
            <w:vAlign w:val="center"/>
          </w:tcPr>
          <w:p>
            <w:pPr>
              <w:pStyle w:val="7"/>
            </w:pPr>
            <w:r>
              <w:t>3</w:t>
            </w:r>
          </w:p>
        </w:tc>
        <w:tc>
          <w:tcPr>
            <w:tcW w:w="1052" w:type="dxa"/>
            <w:vAlign w:val="center"/>
          </w:tcPr>
          <w:p>
            <w:pPr>
              <w:pStyle w:val="7"/>
            </w:pPr>
            <w:r>
              <w:t>4</w:t>
            </w:r>
          </w:p>
        </w:tc>
        <w:tc>
          <w:tcPr>
            <w:tcW w:w="1178"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1</w:t>
            </w:r>
          </w:p>
        </w:tc>
        <w:tc>
          <w:tcPr>
            <w:tcW w:w="2910" w:type="dxa"/>
            <w:vAlign w:val="center"/>
          </w:tcPr>
          <w:p>
            <w:pPr>
              <w:pStyle w:val="9"/>
            </w:pPr>
            <w:r>
              <w:t>一、一般公共预算拨款</w:t>
            </w:r>
          </w:p>
        </w:tc>
        <w:tc>
          <w:tcPr>
            <w:tcW w:w="1955" w:type="dxa"/>
            <w:vAlign w:val="center"/>
          </w:tcPr>
          <w:p>
            <w:pPr>
              <w:pStyle w:val="10"/>
            </w:pPr>
            <w:r>
              <w:t>114.66</w:t>
            </w:r>
          </w:p>
        </w:tc>
        <w:tc>
          <w:tcPr>
            <w:tcW w:w="3405" w:type="dxa"/>
            <w:vAlign w:val="center"/>
          </w:tcPr>
          <w:p>
            <w:pPr>
              <w:pStyle w:val="9"/>
            </w:pPr>
            <w:r>
              <w:t>一、一般公共服务支出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2</w:t>
            </w:r>
          </w:p>
        </w:tc>
        <w:tc>
          <w:tcPr>
            <w:tcW w:w="2910" w:type="dxa"/>
            <w:vAlign w:val="center"/>
          </w:tcPr>
          <w:p>
            <w:pPr>
              <w:pStyle w:val="9"/>
            </w:pPr>
            <w:r>
              <w:t>二、政府性基金预算拨款</w:t>
            </w:r>
          </w:p>
        </w:tc>
        <w:tc>
          <w:tcPr>
            <w:tcW w:w="1955" w:type="dxa"/>
            <w:vAlign w:val="center"/>
          </w:tcPr>
          <w:p>
            <w:pPr>
              <w:pStyle w:val="10"/>
            </w:pPr>
          </w:p>
        </w:tc>
        <w:tc>
          <w:tcPr>
            <w:tcW w:w="3405" w:type="dxa"/>
            <w:vAlign w:val="center"/>
          </w:tcPr>
          <w:p>
            <w:pPr>
              <w:pStyle w:val="9"/>
            </w:pPr>
            <w:r>
              <w:t>二、外交支出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3</w:t>
            </w:r>
          </w:p>
        </w:tc>
        <w:tc>
          <w:tcPr>
            <w:tcW w:w="2910" w:type="dxa"/>
            <w:vAlign w:val="center"/>
          </w:tcPr>
          <w:p>
            <w:pPr>
              <w:pStyle w:val="9"/>
            </w:pPr>
            <w:r>
              <w:t>三、国有资本经营预算拨款</w:t>
            </w:r>
          </w:p>
        </w:tc>
        <w:tc>
          <w:tcPr>
            <w:tcW w:w="1955" w:type="dxa"/>
            <w:vAlign w:val="center"/>
          </w:tcPr>
          <w:p>
            <w:pPr>
              <w:pStyle w:val="10"/>
            </w:pPr>
          </w:p>
        </w:tc>
        <w:tc>
          <w:tcPr>
            <w:tcW w:w="3405" w:type="dxa"/>
            <w:vAlign w:val="center"/>
          </w:tcPr>
          <w:p>
            <w:pPr>
              <w:pStyle w:val="9"/>
            </w:pPr>
            <w:r>
              <w:t>三、国防支出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4</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四、公共安全支出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5</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五、教育支出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6</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六、科学技术支出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7</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七、文化旅游体育与传媒支出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8</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八、社会保障和就业支出</w:t>
            </w:r>
          </w:p>
        </w:tc>
        <w:tc>
          <w:tcPr>
            <w:tcW w:w="1052" w:type="dxa"/>
            <w:vAlign w:val="center"/>
          </w:tcPr>
          <w:p>
            <w:pPr>
              <w:pStyle w:val="10"/>
            </w:pPr>
            <w:r>
              <w:t>10.54</w:t>
            </w:r>
          </w:p>
        </w:tc>
        <w:tc>
          <w:tcPr>
            <w:tcW w:w="1178" w:type="dxa"/>
            <w:vAlign w:val="center"/>
          </w:tcPr>
          <w:p>
            <w:pPr>
              <w:pStyle w:val="10"/>
            </w:pPr>
            <w:r>
              <w:t>10.54</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9</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九、社会保险基金支出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10</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十、卫生健康支出</w:t>
            </w:r>
          </w:p>
        </w:tc>
        <w:tc>
          <w:tcPr>
            <w:tcW w:w="1052" w:type="dxa"/>
            <w:vAlign w:val="center"/>
          </w:tcPr>
          <w:p>
            <w:pPr>
              <w:pStyle w:val="10"/>
            </w:pPr>
            <w:r>
              <w:t>7.48</w:t>
            </w:r>
          </w:p>
        </w:tc>
        <w:tc>
          <w:tcPr>
            <w:tcW w:w="1178" w:type="dxa"/>
            <w:vAlign w:val="center"/>
          </w:tcPr>
          <w:p>
            <w:pPr>
              <w:pStyle w:val="10"/>
            </w:pPr>
            <w:r>
              <w:t>7.48</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11</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十一、节能环保支出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12</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十二、城乡社区支出</w:t>
            </w:r>
          </w:p>
        </w:tc>
        <w:tc>
          <w:tcPr>
            <w:tcW w:w="1052" w:type="dxa"/>
            <w:vAlign w:val="center"/>
          </w:tcPr>
          <w:p>
            <w:pPr>
              <w:pStyle w:val="10"/>
            </w:pPr>
            <w:r>
              <w:t>91.60</w:t>
            </w:r>
          </w:p>
        </w:tc>
        <w:tc>
          <w:tcPr>
            <w:tcW w:w="1178" w:type="dxa"/>
            <w:vAlign w:val="center"/>
          </w:tcPr>
          <w:p>
            <w:pPr>
              <w:pStyle w:val="10"/>
            </w:pPr>
            <w:r>
              <w:t>91.60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13</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十三、农林水支出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14</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十四、交通运输支出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15</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十五、资源勘探工业信息等支出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16</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十六、商业服务业等支出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17</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十七、金融支出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18</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十八、援助其他地区支出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19</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十九、自然资源海洋气象等支出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20</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二十、住房保障支出</w:t>
            </w:r>
          </w:p>
        </w:tc>
        <w:tc>
          <w:tcPr>
            <w:tcW w:w="1052" w:type="dxa"/>
            <w:vAlign w:val="center"/>
          </w:tcPr>
          <w:p>
            <w:pPr>
              <w:pStyle w:val="10"/>
            </w:pPr>
            <w:r>
              <w:t>5.04</w:t>
            </w:r>
          </w:p>
        </w:tc>
        <w:tc>
          <w:tcPr>
            <w:tcW w:w="1178" w:type="dxa"/>
            <w:vAlign w:val="center"/>
          </w:tcPr>
          <w:p>
            <w:pPr>
              <w:pStyle w:val="10"/>
            </w:pPr>
            <w:r>
              <w:t>5.04</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21</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二十一、粮油物资储备支出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22</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二十二、国有资本经营预算支出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23</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二十三、灾害防治及应急管理支出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24</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二十四、预备费</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25</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二十五、其他支出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26</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二十六、转移性支出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27</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二十七、债务还本支出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28</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二十八、债务付息支出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29</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二十九、债务发行费用支出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30</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三十、抗疫特别国债安排的支出</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31</w:t>
            </w:r>
          </w:p>
        </w:tc>
        <w:tc>
          <w:tcPr>
            <w:tcW w:w="2910" w:type="dxa"/>
            <w:vAlign w:val="center"/>
          </w:tcPr>
          <w:p>
            <w:pPr>
              <w:pStyle w:val="9"/>
            </w:pPr>
          </w:p>
        </w:tc>
        <w:tc>
          <w:tcPr>
            <w:tcW w:w="1955" w:type="dxa"/>
            <w:vAlign w:val="center"/>
          </w:tcPr>
          <w:p>
            <w:pPr>
              <w:pStyle w:val="10"/>
            </w:pPr>
          </w:p>
        </w:tc>
        <w:tc>
          <w:tcPr>
            <w:tcW w:w="3405" w:type="dxa"/>
            <w:vAlign w:val="center"/>
          </w:tcPr>
          <w:p>
            <w:pPr>
              <w:pStyle w:val="9"/>
            </w:pPr>
            <w:r>
              <w:t>三十一、人行科目</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32</w:t>
            </w:r>
          </w:p>
        </w:tc>
        <w:tc>
          <w:tcPr>
            <w:tcW w:w="2910" w:type="dxa"/>
            <w:vAlign w:val="center"/>
          </w:tcPr>
          <w:p>
            <w:pPr>
              <w:pStyle w:val="11"/>
            </w:pPr>
            <w:r>
              <w:t>本年收入合计</w:t>
            </w:r>
          </w:p>
        </w:tc>
        <w:tc>
          <w:tcPr>
            <w:tcW w:w="1955" w:type="dxa"/>
            <w:vAlign w:val="center"/>
          </w:tcPr>
          <w:p>
            <w:pPr>
              <w:pStyle w:val="12"/>
            </w:pPr>
            <w:r>
              <w:t>114.66</w:t>
            </w:r>
          </w:p>
        </w:tc>
        <w:tc>
          <w:tcPr>
            <w:tcW w:w="3405" w:type="dxa"/>
            <w:vAlign w:val="center"/>
          </w:tcPr>
          <w:p>
            <w:pPr>
              <w:pStyle w:val="11"/>
            </w:pPr>
            <w:r>
              <w:t>本年支出合计</w:t>
            </w:r>
          </w:p>
        </w:tc>
        <w:tc>
          <w:tcPr>
            <w:tcW w:w="1052" w:type="dxa"/>
            <w:vAlign w:val="center"/>
          </w:tcPr>
          <w:p>
            <w:pPr>
              <w:pStyle w:val="12"/>
            </w:pPr>
            <w:r>
              <w:t>114.66</w:t>
            </w:r>
          </w:p>
        </w:tc>
        <w:tc>
          <w:tcPr>
            <w:tcW w:w="1178" w:type="dxa"/>
            <w:vAlign w:val="center"/>
          </w:tcPr>
          <w:p>
            <w:pPr>
              <w:pStyle w:val="12"/>
            </w:pPr>
            <w:r>
              <w:t>114.66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33</w:t>
            </w:r>
          </w:p>
        </w:tc>
        <w:tc>
          <w:tcPr>
            <w:tcW w:w="2910" w:type="dxa"/>
            <w:vAlign w:val="center"/>
          </w:tcPr>
          <w:p>
            <w:pPr>
              <w:pStyle w:val="9"/>
            </w:pPr>
            <w:r>
              <w:t>年初财政拨款结转和结余</w:t>
            </w:r>
          </w:p>
        </w:tc>
        <w:tc>
          <w:tcPr>
            <w:tcW w:w="1955" w:type="dxa"/>
            <w:vAlign w:val="center"/>
          </w:tcPr>
          <w:p>
            <w:pPr>
              <w:pStyle w:val="10"/>
            </w:pPr>
          </w:p>
        </w:tc>
        <w:tc>
          <w:tcPr>
            <w:tcW w:w="3405" w:type="dxa"/>
            <w:vAlign w:val="center"/>
          </w:tcPr>
          <w:p>
            <w:pPr>
              <w:pStyle w:val="9"/>
            </w:pPr>
            <w:r>
              <w:t>年末财政拨款结转和结余</w:t>
            </w: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34</w:t>
            </w:r>
          </w:p>
        </w:tc>
        <w:tc>
          <w:tcPr>
            <w:tcW w:w="2910" w:type="dxa"/>
            <w:vAlign w:val="center"/>
          </w:tcPr>
          <w:p>
            <w:pPr>
              <w:pStyle w:val="9"/>
            </w:pPr>
            <w:r>
              <w:t>一、一般公共预算拨款</w:t>
            </w:r>
          </w:p>
        </w:tc>
        <w:tc>
          <w:tcPr>
            <w:tcW w:w="1955" w:type="dxa"/>
            <w:vAlign w:val="center"/>
          </w:tcPr>
          <w:p>
            <w:pPr>
              <w:pStyle w:val="10"/>
            </w:pPr>
          </w:p>
        </w:tc>
        <w:tc>
          <w:tcPr>
            <w:tcW w:w="3405" w:type="dxa"/>
            <w:vAlign w:val="center"/>
          </w:tcPr>
          <w:p>
            <w:pPr>
              <w:pStyle w:val="9"/>
            </w:pP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35</w:t>
            </w:r>
          </w:p>
        </w:tc>
        <w:tc>
          <w:tcPr>
            <w:tcW w:w="2910" w:type="dxa"/>
            <w:vAlign w:val="center"/>
          </w:tcPr>
          <w:p>
            <w:pPr>
              <w:pStyle w:val="9"/>
            </w:pPr>
            <w:r>
              <w:t>二、政府性基金预算拨款</w:t>
            </w:r>
          </w:p>
        </w:tc>
        <w:tc>
          <w:tcPr>
            <w:tcW w:w="1955" w:type="dxa"/>
            <w:vAlign w:val="center"/>
          </w:tcPr>
          <w:p>
            <w:pPr>
              <w:pStyle w:val="10"/>
            </w:pPr>
          </w:p>
        </w:tc>
        <w:tc>
          <w:tcPr>
            <w:tcW w:w="3405" w:type="dxa"/>
            <w:vAlign w:val="center"/>
          </w:tcPr>
          <w:p>
            <w:pPr>
              <w:pStyle w:val="9"/>
            </w:pP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36</w:t>
            </w:r>
          </w:p>
        </w:tc>
        <w:tc>
          <w:tcPr>
            <w:tcW w:w="2910" w:type="dxa"/>
            <w:vAlign w:val="center"/>
          </w:tcPr>
          <w:p>
            <w:pPr>
              <w:pStyle w:val="9"/>
            </w:pPr>
            <w:r>
              <w:t>三、国有资本经营预算拨款</w:t>
            </w:r>
          </w:p>
        </w:tc>
        <w:tc>
          <w:tcPr>
            <w:tcW w:w="1955" w:type="dxa"/>
            <w:vAlign w:val="center"/>
          </w:tcPr>
          <w:p>
            <w:pPr>
              <w:pStyle w:val="10"/>
            </w:pPr>
          </w:p>
        </w:tc>
        <w:tc>
          <w:tcPr>
            <w:tcW w:w="3405" w:type="dxa"/>
            <w:vAlign w:val="center"/>
          </w:tcPr>
          <w:p>
            <w:pPr>
              <w:pStyle w:val="9"/>
            </w:pPr>
          </w:p>
        </w:tc>
        <w:tc>
          <w:tcPr>
            <w:tcW w:w="1052" w:type="dxa"/>
            <w:vAlign w:val="center"/>
          </w:tcPr>
          <w:p>
            <w:pPr>
              <w:pStyle w:val="10"/>
            </w:pPr>
          </w:p>
        </w:tc>
        <w:tc>
          <w:tcPr>
            <w:tcW w:w="1178"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8"/>
            </w:pPr>
            <w:r>
              <w:t>37</w:t>
            </w:r>
          </w:p>
        </w:tc>
        <w:tc>
          <w:tcPr>
            <w:tcW w:w="2910" w:type="dxa"/>
            <w:vAlign w:val="center"/>
          </w:tcPr>
          <w:p>
            <w:pPr>
              <w:pStyle w:val="11"/>
            </w:pPr>
            <w:r>
              <w:t>收入总计</w:t>
            </w:r>
          </w:p>
        </w:tc>
        <w:tc>
          <w:tcPr>
            <w:tcW w:w="1955" w:type="dxa"/>
            <w:vAlign w:val="center"/>
          </w:tcPr>
          <w:p>
            <w:pPr>
              <w:pStyle w:val="12"/>
            </w:pPr>
            <w:r>
              <w:t>114.66</w:t>
            </w:r>
          </w:p>
        </w:tc>
        <w:tc>
          <w:tcPr>
            <w:tcW w:w="3405" w:type="dxa"/>
            <w:vAlign w:val="center"/>
          </w:tcPr>
          <w:p>
            <w:pPr>
              <w:pStyle w:val="11"/>
            </w:pPr>
            <w:r>
              <w:t>支出总计</w:t>
            </w:r>
          </w:p>
        </w:tc>
        <w:tc>
          <w:tcPr>
            <w:tcW w:w="1052" w:type="dxa"/>
            <w:vAlign w:val="center"/>
          </w:tcPr>
          <w:p>
            <w:pPr>
              <w:pStyle w:val="12"/>
            </w:pPr>
            <w:r>
              <w:t>114.66</w:t>
            </w:r>
          </w:p>
        </w:tc>
        <w:tc>
          <w:tcPr>
            <w:tcW w:w="1178" w:type="dxa"/>
            <w:vAlign w:val="center"/>
          </w:tcPr>
          <w:p>
            <w:pPr>
              <w:pStyle w:val="12"/>
            </w:pPr>
            <w:r>
              <w:t>114.66</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7"/>
        <w:gridCol w:w="1530"/>
        <w:gridCol w:w="3727"/>
        <w:gridCol w:w="2268"/>
        <w:gridCol w:w="226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4" w:type="dxa"/>
            <w:gridSpan w:val="3"/>
            <w:tcBorders>
              <w:top w:val="single" w:color="FFFFFF" w:sz="6" w:space="0"/>
              <w:left w:val="single" w:color="FFFFFF" w:sz="6" w:space="0"/>
              <w:right w:val="single" w:color="FFFFFF" w:sz="6" w:space="0"/>
            </w:tcBorders>
            <w:vAlign w:val="center"/>
          </w:tcPr>
          <w:p>
            <w:pPr>
              <w:pStyle w:val="4"/>
            </w:pPr>
            <w:r>
              <w:t>977001秦皇岛市海港区西港新城开发建设办公室本级</w:t>
            </w:r>
          </w:p>
        </w:tc>
        <w:tc>
          <w:tcPr>
            <w:tcW w:w="2268" w:type="dxa"/>
            <w:tcBorders>
              <w:top w:val="single" w:color="FFFFFF" w:sz="6" w:space="0"/>
              <w:left w:val="single" w:color="FFFFFF" w:sz="6" w:space="0"/>
              <w:right w:val="single" w:color="FFFFFF" w:sz="6" w:space="0"/>
            </w:tcBorders>
            <w:vAlign w:val="center"/>
          </w:tcPr>
          <w:p>
            <w:pPr>
              <w:pStyle w:val="5"/>
            </w:pPr>
            <w:r>
              <w:t>预算年度：2023</w:t>
            </w:r>
          </w:p>
        </w:tc>
        <w:tc>
          <w:tcPr>
            <w:tcW w:w="453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7" w:type="dxa"/>
            <w:vMerge w:val="restart"/>
            <w:vAlign w:val="center"/>
          </w:tcPr>
          <w:p>
            <w:pPr>
              <w:pStyle w:val="7"/>
            </w:pPr>
            <w:r>
              <w:t>序号</w:t>
            </w:r>
          </w:p>
        </w:tc>
        <w:tc>
          <w:tcPr>
            <w:tcW w:w="5257" w:type="dxa"/>
            <w:gridSpan w:val="2"/>
            <w:vAlign w:val="center"/>
          </w:tcPr>
          <w:p>
            <w:pPr>
              <w:pStyle w:val="7"/>
            </w:pPr>
            <w:r>
              <w:t>功能分类科目</w:t>
            </w:r>
          </w:p>
        </w:tc>
        <w:tc>
          <w:tcPr>
            <w:tcW w:w="2268" w:type="dxa"/>
            <w:vMerge w:val="restart"/>
            <w:vAlign w:val="center"/>
          </w:tcPr>
          <w:p>
            <w:pPr>
              <w:pStyle w:val="7"/>
            </w:pPr>
            <w:r>
              <w:t>合计</w:t>
            </w:r>
          </w:p>
        </w:tc>
        <w:tc>
          <w:tcPr>
            <w:tcW w:w="2268" w:type="dxa"/>
            <w:vMerge w:val="restart"/>
            <w:vAlign w:val="center"/>
          </w:tcPr>
          <w:p>
            <w:pPr>
              <w:pStyle w:val="7"/>
            </w:pPr>
            <w:r>
              <w:t>基本支出</w:t>
            </w:r>
          </w:p>
        </w:tc>
        <w:tc>
          <w:tcPr>
            <w:tcW w:w="2268"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7" w:type="dxa"/>
            <w:vMerge w:val="continue"/>
          </w:tcPr>
          <w:p/>
        </w:tc>
        <w:tc>
          <w:tcPr>
            <w:tcW w:w="1530" w:type="dxa"/>
            <w:vAlign w:val="center"/>
          </w:tcPr>
          <w:p>
            <w:pPr>
              <w:pStyle w:val="7"/>
            </w:pPr>
            <w:r>
              <w:t>科目编码</w:t>
            </w:r>
          </w:p>
        </w:tc>
        <w:tc>
          <w:tcPr>
            <w:tcW w:w="3727" w:type="dxa"/>
            <w:vAlign w:val="center"/>
          </w:tcPr>
          <w:p>
            <w:pPr>
              <w:pStyle w:val="7"/>
            </w:pPr>
            <w:r>
              <w:t>科目名称</w:t>
            </w:r>
          </w:p>
        </w:tc>
        <w:tc>
          <w:tcPr>
            <w:tcW w:w="2268" w:type="dxa"/>
            <w:vMerge w:val="continue"/>
          </w:tcPr>
          <w:p/>
        </w:tc>
        <w:tc>
          <w:tcPr>
            <w:tcW w:w="2268" w:type="dxa"/>
            <w:vMerge w:val="continue"/>
          </w:tcPr>
          <w:p/>
        </w:tc>
        <w:tc>
          <w:tcPr>
            <w:tcW w:w="22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7" w:type="dxa"/>
            <w:vAlign w:val="center"/>
          </w:tcPr>
          <w:p>
            <w:pPr>
              <w:pStyle w:val="7"/>
            </w:pPr>
            <w:r>
              <w:t>栏次</w:t>
            </w:r>
          </w:p>
        </w:tc>
        <w:tc>
          <w:tcPr>
            <w:tcW w:w="1530" w:type="dxa"/>
            <w:vAlign w:val="center"/>
          </w:tcPr>
          <w:p>
            <w:pPr>
              <w:pStyle w:val="7"/>
            </w:pPr>
            <w:r>
              <w:t>1</w:t>
            </w:r>
          </w:p>
        </w:tc>
        <w:tc>
          <w:tcPr>
            <w:tcW w:w="3727" w:type="dxa"/>
            <w:vAlign w:val="center"/>
          </w:tcPr>
          <w:p>
            <w:pPr>
              <w:pStyle w:val="7"/>
            </w:pPr>
            <w:r>
              <w:t>2</w:t>
            </w:r>
          </w:p>
        </w:tc>
        <w:tc>
          <w:tcPr>
            <w:tcW w:w="2268" w:type="dxa"/>
            <w:vAlign w:val="center"/>
          </w:tcPr>
          <w:p>
            <w:pPr>
              <w:pStyle w:val="7"/>
            </w:pPr>
            <w:r>
              <w:t>3</w:t>
            </w:r>
          </w:p>
        </w:tc>
        <w:tc>
          <w:tcPr>
            <w:tcW w:w="2268" w:type="dxa"/>
            <w:vAlign w:val="center"/>
          </w:tcPr>
          <w:p>
            <w:pPr>
              <w:pStyle w:val="7"/>
            </w:pPr>
            <w:r>
              <w:t>4</w:t>
            </w:r>
          </w:p>
        </w:tc>
        <w:tc>
          <w:tcPr>
            <w:tcW w:w="2268"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8"/>
            </w:pPr>
            <w:r>
              <w:t>1</w:t>
            </w:r>
          </w:p>
        </w:tc>
        <w:tc>
          <w:tcPr>
            <w:tcW w:w="1530" w:type="dxa"/>
            <w:vAlign w:val="center"/>
          </w:tcPr>
          <w:p>
            <w:pPr>
              <w:pStyle w:val="13"/>
            </w:pPr>
          </w:p>
        </w:tc>
        <w:tc>
          <w:tcPr>
            <w:tcW w:w="3727" w:type="dxa"/>
            <w:vAlign w:val="center"/>
          </w:tcPr>
          <w:p>
            <w:pPr>
              <w:pStyle w:val="11"/>
            </w:pPr>
            <w:r>
              <w:t>合计</w:t>
            </w:r>
          </w:p>
        </w:tc>
        <w:tc>
          <w:tcPr>
            <w:tcW w:w="2268" w:type="dxa"/>
            <w:vAlign w:val="center"/>
          </w:tcPr>
          <w:p>
            <w:pPr>
              <w:pStyle w:val="12"/>
            </w:pPr>
            <w:r>
              <w:t>114.66</w:t>
            </w:r>
          </w:p>
        </w:tc>
        <w:tc>
          <w:tcPr>
            <w:tcW w:w="2268" w:type="dxa"/>
            <w:vAlign w:val="center"/>
          </w:tcPr>
          <w:p>
            <w:pPr>
              <w:pStyle w:val="12"/>
            </w:pPr>
            <w:r>
              <w:t>94.66</w:t>
            </w:r>
          </w:p>
        </w:tc>
        <w:tc>
          <w:tcPr>
            <w:tcW w:w="2268"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8"/>
            </w:pPr>
            <w:r>
              <w:t>2</w:t>
            </w:r>
          </w:p>
        </w:tc>
        <w:tc>
          <w:tcPr>
            <w:tcW w:w="1530" w:type="dxa"/>
            <w:vAlign w:val="center"/>
          </w:tcPr>
          <w:p>
            <w:pPr>
              <w:pStyle w:val="9"/>
            </w:pPr>
            <w:r>
              <w:t>208</w:t>
            </w:r>
          </w:p>
        </w:tc>
        <w:tc>
          <w:tcPr>
            <w:tcW w:w="3727" w:type="dxa"/>
            <w:vAlign w:val="center"/>
          </w:tcPr>
          <w:p>
            <w:pPr>
              <w:pStyle w:val="9"/>
            </w:pPr>
            <w:r>
              <w:t>社会保障和就业支出</w:t>
            </w:r>
          </w:p>
        </w:tc>
        <w:tc>
          <w:tcPr>
            <w:tcW w:w="2268" w:type="dxa"/>
            <w:vAlign w:val="center"/>
          </w:tcPr>
          <w:p>
            <w:pPr>
              <w:pStyle w:val="10"/>
            </w:pPr>
            <w:r>
              <w:t>10.54</w:t>
            </w:r>
          </w:p>
        </w:tc>
        <w:tc>
          <w:tcPr>
            <w:tcW w:w="2268" w:type="dxa"/>
            <w:vAlign w:val="center"/>
          </w:tcPr>
          <w:p>
            <w:pPr>
              <w:pStyle w:val="10"/>
            </w:pPr>
            <w:r>
              <w:t>10.54</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8"/>
            </w:pPr>
            <w:r>
              <w:t>3</w:t>
            </w:r>
          </w:p>
        </w:tc>
        <w:tc>
          <w:tcPr>
            <w:tcW w:w="1530" w:type="dxa"/>
            <w:vAlign w:val="center"/>
          </w:tcPr>
          <w:p>
            <w:pPr>
              <w:pStyle w:val="9"/>
            </w:pPr>
            <w:r>
              <w:t>20805</w:t>
            </w:r>
          </w:p>
        </w:tc>
        <w:tc>
          <w:tcPr>
            <w:tcW w:w="3727" w:type="dxa"/>
            <w:vAlign w:val="center"/>
          </w:tcPr>
          <w:p>
            <w:pPr>
              <w:pStyle w:val="9"/>
            </w:pPr>
            <w:r>
              <w:t>行政事业单位养老支出</w:t>
            </w:r>
          </w:p>
        </w:tc>
        <w:tc>
          <w:tcPr>
            <w:tcW w:w="2268" w:type="dxa"/>
            <w:vAlign w:val="center"/>
          </w:tcPr>
          <w:p>
            <w:pPr>
              <w:pStyle w:val="10"/>
            </w:pPr>
            <w:r>
              <w:t>10.10</w:t>
            </w:r>
          </w:p>
        </w:tc>
        <w:tc>
          <w:tcPr>
            <w:tcW w:w="2268" w:type="dxa"/>
            <w:vAlign w:val="center"/>
          </w:tcPr>
          <w:p>
            <w:pPr>
              <w:pStyle w:val="10"/>
            </w:pPr>
            <w:r>
              <w:t>10.10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8"/>
            </w:pPr>
            <w:r>
              <w:t>4</w:t>
            </w:r>
          </w:p>
        </w:tc>
        <w:tc>
          <w:tcPr>
            <w:tcW w:w="1530" w:type="dxa"/>
            <w:vAlign w:val="center"/>
          </w:tcPr>
          <w:p>
            <w:pPr>
              <w:pStyle w:val="9"/>
            </w:pPr>
            <w:r>
              <w:t>2080505</w:t>
            </w:r>
          </w:p>
        </w:tc>
        <w:tc>
          <w:tcPr>
            <w:tcW w:w="3727" w:type="dxa"/>
            <w:vAlign w:val="center"/>
          </w:tcPr>
          <w:p>
            <w:pPr>
              <w:pStyle w:val="9"/>
            </w:pPr>
            <w:r>
              <w:t>机关事业单位基本养老保险缴费支出</w:t>
            </w:r>
          </w:p>
        </w:tc>
        <w:tc>
          <w:tcPr>
            <w:tcW w:w="2268" w:type="dxa"/>
            <w:vAlign w:val="center"/>
          </w:tcPr>
          <w:p>
            <w:pPr>
              <w:pStyle w:val="10"/>
            </w:pPr>
            <w:r>
              <w:t>10.10</w:t>
            </w:r>
          </w:p>
        </w:tc>
        <w:tc>
          <w:tcPr>
            <w:tcW w:w="2268" w:type="dxa"/>
            <w:vAlign w:val="center"/>
          </w:tcPr>
          <w:p>
            <w:pPr>
              <w:pStyle w:val="10"/>
            </w:pPr>
            <w:r>
              <w:t>10.10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8"/>
            </w:pPr>
            <w:r>
              <w:t>5</w:t>
            </w:r>
          </w:p>
        </w:tc>
        <w:tc>
          <w:tcPr>
            <w:tcW w:w="1530" w:type="dxa"/>
            <w:vAlign w:val="center"/>
          </w:tcPr>
          <w:p>
            <w:pPr>
              <w:pStyle w:val="9"/>
            </w:pPr>
            <w:r>
              <w:t>20808</w:t>
            </w:r>
          </w:p>
        </w:tc>
        <w:tc>
          <w:tcPr>
            <w:tcW w:w="3727" w:type="dxa"/>
            <w:vAlign w:val="center"/>
          </w:tcPr>
          <w:p>
            <w:pPr>
              <w:pStyle w:val="9"/>
            </w:pPr>
            <w:r>
              <w:t>抚恤</w:t>
            </w:r>
          </w:p>
        </w:tc>
        <w:tc>
          <w:tcPr>
            <w:tcW w:w="2268" w:type="dxa"/>
            <w:vAlign w:val="center"/>
          </w:tcPr>
          <w:p>
            <w:pPr>
              <w:pStyle w:val="10"/>
            </w:pPr>
            <w:r>
              <w:t>0.44</w:t>
            </w:r>
          </w:p>
        </w:tc>
        <w:tc>
          <w:tcPr>
            <w:tcW w:w="2268" w:type="dxa"/>
            <w:vAlign w:val="center"/>
          </w:tcPr>
          <w:p>
            <w:pPr>
              <w:pStyle w:val="10"/>
            </w:pPr>
            <w:r>
              <w:t>0.44</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8"/>
            </w:pPr>
            <w:r>
              <w:t>6</w:t>
            </w:r>
          </w:p>
        </w:tc>
        <w:tc>
          <w:tcPr>
            <w:tcW w:w="1530" w:type="dxa"/>
            <w:vAlign w:val="center"/>
          </w:tcPr>
          <w:p>
            <w:pPr>
              <w:pStyle w:val="9"/>
            </w:pPr>
            <w:r>
              <w:t>2080899</w:t>
            </w:r>
          </w:p>
        </w:tc>
        <w:tc>
          <w:tcPr>
            <w:tcW w:w="3727" w:type="dxa"/>
            <w:vAlign w:val="center"/>
          </w:tcPr>
          <w:p>
            <w:pPr>
              <w:pStyle w:val="9"/>
            </w:pPr>
            <w:r>
              <w:t>其他优抚支出</w:t>
            </w:r>
          </w:p>
        </w:tc>
        <w:tc>
          <w:tcPr>
            <w:tcW w:w="2268" w:type="dxa"/>
            <w:vAlign w:val="center"/>
          </w:tcPr>
          <w:p>
            <w:pPr>
              <w:pStyle w:val="10"/>
            </w:pPr>
            <w:r>
              <w:t>0.44</w:t>
            </w:r>
          </w:p>
        </w:tc>
        <w:tc>
          <w:tcPr>
            <w:tcW w:w="2268" w:type="dxa"/>
            <w:vAlign w:val="center"/>
          </w:tcPr>
          <w:p>
            <w:pPr>
              <w:pStyle w:val="10"/>
            </w:pPr>
            <w:r>
              <w:t>0.44</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8"/>
            </w:pPr>
            <w:r>
              <w:t>7</w:t>
            </w:r>
          </w:p>
        </w:tc>
        <w:tc>
          <w:tcPr>
            <w:tcW w:w="1530" w:type="dxa"/>
            <w:vAlign w:val="center"/>
          </w:tcPr>
          <w:p>
            <w:pPr>
              <w:pStyle w:val="9"/>
            </w:pPr>
            <w:r>
              <w:t>210</w:t>
            </w:r>
          </w:p>
        </w:tc>
        <w:tc>
          <w:tcPr>
            <w:tcW w:w="3727" w:type="dxa"/>
            <w:vAlign w:val="center"/>
          </w:tcPr>
          <w:p>
            <w:pPr>
              <w:pStyle w:val="9"/>
            </w:pPr>
            <w:r>
              <w:t>卫生健康支出</w:t>
            </w:r>
          </w:p>
        </w:tc>
        <w:tc>
          <w:tcPr>
            <w:tcW w:w="2268" w:type="dxa"/>
            <w:vAlign w:val="center"/>
          </w:tcPr>
          <w:p>
            <w:pPr>
              <w:pStyle w:val="10"/>
            </w:pPr>
            <w:r>
              <w:t>7.48</w:t>
            </w:r>
          </w:p>
        </w:tc>
        <w:tc>
          <w:tcPr>
            <w:tcW w:w="2268" w:type="dxa"/>
            <w:vAlign w:val="center"/>
          </w:tcPr>
          <w:p>
            <w:pPr>
              <w:pStyle w:val="10"/>
            </w:pPr>
            <w:r>
              <w:t>7.48</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8"/>
            </w:pPr>
            <w:r>
              <w:t>8</w:t>
            </w:r>
          </w:p>
        </w:tc>
        <w:tc>
          <w:tcPr>
            <w:tcW w:w="1530" w:type="dxa"/>
            <w:vAlign w:val="center"/>
          </w:tcPr>
          <w:p>
            <w:pPr>
              <w:pStyle w:val="9"/>
            </w:pPr>
            <w:r>
              <w:t>21011</w:t>
            </w:r>
          </w:p>
        </w:tc>
        <w:tc>
          <w:tcPr>
            <w:tcW w:w="3727" w:type="dxa"/>
            <w:vAlign w:val="center"/>
          </w:tcPr>
          <w:p>
            <w:pPr>
              <w:pStyle w:val="9"/>
            </w:pPr>
            <w:r>
              <w:t>行政事业单位医疗</w:t>
            </w:r>
          </w:p>
        </w:tc>
        <w:tc>
          <w:tcPr>
            <w:tcW w:w="2268" w:type="dxa"/>
            <w:vAlign w:val="center"/>
          </w:tcPr>
          <w:p>
            <w:pPr>
              <w:pStyle w:val="10"/>
            </w:pPr>
            <w:r>
              <w:t>7.48</w:t>
            </w:r>
          </w:p>
        </w:tc>
        <w:tc>
          <w:tcPr>
            <w:tcW w:w="2268" w:type="dxa"/>
            <w:vAlign w:val="center"/>
          </w:tcPr>
          <w:p>
            <w:pPr>
              <w:pStyle w:val="10"/>
            </w:pPr>
            <w:r>
              <w:t>7.48</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8"/>
            </w:pPr>
            <w:r>
              <w:t>9</w:t>
            </w:r>
          </w:p>
        </w:tc>
        <w:tc>
          <w:tcPr>
            <w:tcW w:w="1530" w:type="dxa"/>
            <w:vAlign w:val="center"/>
          </w:tcPr>
          <w:p>
            <w:pPr>
              <w:pStyle w:val="9"/>
            </w:pPr>
            <w:r>
              <w:t>2101101</w:t>
            </w:r>
          </w:p>
        </w:tc>
        <w:tc>
          <w:tcPr>
            <w:tcW w:w="3727" w:type="dxa"/>
            <w:vAlign w:val="center"/>
          </w:tcPr>
          <w:p>
            <w:pPr>
              <w:pStyle w:val="9"/>
            </w:pPr>
            <w:r>
              <w:t>行政单位医疗</w:t>
            </w:r>
          </w:p>
        </w:tc>
        <w:tc>
          <w:tcPr>
            <w:tcW w:w="2268" w:type="dxa"/>
            <w:vAlign w:val="center"/>
          </w:tcPr>
          <w:p>
            <w:pPr>
              <w:pStyle w:val="10"/>
            </w:pPr>
            <w:r>
              <w:t>3.61</w:t>
            </w:r>
          </w:p>
        </w:tc>
        <w:tc>
          <w:tcPr>
            <w:tcW w:w="2268" w:type="dxa"/>
            <w:vAlign w:val="center"/>
          </w:tcPr>
          <w:p>
            <w:pPr>
              <w:pStyle w:val="10"/>
            </w:pPr>
            <w:r>
              <w:t>3.61</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8"/>
            </w:pPr>
            <w:r>
              <w:t>10</w:t>
            </w:r>
          </w:p>
        </w:tc>
        <w:tc>
          <w:tcPr>
            <w:tcW w:w="1530" w:type="dxa"/>
            <w:vAlign w:val="center"/>
          </w:tcPr>
          <w:p>
            <w:pPr>
              <w:pStyle w:val="9"/>
            </w:pPr>
            <w:r>
              <w:t>2101103</w:t>
            </w:r>
          </w:p>
        </w:tc>
        <w:tc>
          <w:tcPr>
            <w:tcW w:w="3727" w:type="dxa"/>
            <w:vAlign w:val="center"/>
          </w:tcPr>
          <w:p>
            <w:pPr>
              <w:pStyle w:val="9"/>
            </w:pPr>
            <w:r>
              <w:t>公务员医疗补助</w:t>
            </w:r>
          </w:p>
        </w:tc>
        <w:tc>
          <w:tcPr>
            <w:tcW w:w="2268" w:type="dxa"/>
            <w:vAlign w:val="center"/>
          </w:tcPr>
          <w:p>
            <w:pPr>
              <w:pStyle w:val="10"/>
            </w:pPr>
            <w:r>
              <w:t>3.87</w:t>
            </w:r>
          </w:p>
        </w:tc>
        <w:tc>
          <w:tcPr>
            <w:tcW w:w="2268" w:type="dxa"/>
            <w:vAlign w:val="center"/>
          </w:tcPr>
          <w:p>
            <w:pPr>
              <w:pStyle w:val="10"/>
            </w:pPr>
            <w:r>
              <w:t>3.87</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8"/>
            </w:pPr>
            <w:r>
              <w:t>11</w:t>
            </w:r>
          </w:p>
        </w:tc>
        <w:tc>
          <w:tcPr>
            <w:tcW w:w="1530" w:type="dxa"/>
            <w:vAlign w:val="center"/>
          </w:tcPr>
          <w:p>
            <w:pPr>
              <w:pStyle w:val="9"/>
            </w:pPr>
            <w:r>
              <w:t>212</w:t>
            </w:r>
          </w:p>
        </w:tc>
        <w:tc>
          <w:tcPr>
            <w:tcW w:w="3727" w:type="dxa"/>
            <w:vAlign w:val="center"/>
          </w:tcPr>
          <w:p>
            <w:pPr>
              <w:pStyle w:val="9"/>
            </w:pPr>
            <w:r>
              <w:t>城乡社区支出</w:t>
            </w:r>
          </w:p>
        </w:tc>
        <w:tc>
          <w:tcPr>
            <w:tcW w:w="2268" w:type="dxa"/>
            <w:vAlign w:val="center"/>
          </w:tcPr>
          <w:p>
            <w:pPr>
              <w:pStyle w:val="10"/>
            </w:pPr>
            <w:r>
              <w:t>91.60</w:t>
            </w:r>
          </w:p>
        </w:tc>
        <w:tc>
          <w:tcPr>
            <w:tcW w:w="2268" w:type="dxa"/>
            <w:vAlign w:val="center"/>
          </w:tcPr>
          <w:p>
            <w:pPr>
              <w:pStyle w:val="10"/>
            </w:pPr>
            <w:r>
              <w:t>71.60</w:t>
            </w:r>
          </w:p>
        </w:tc>
        <w:tc>
          <w:tcPr>
            <w:tcW w:w="2268" w:type="dxa"/>
            <w:vAlign w:val="center"/>
          </w:tcPr>
          <w:p>
            <w:pPr>
              <w:pStyle w:val="1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8"/>
            </w:pPr>
            <w:r>
              <w:t>12</w:t>
            </w:r>
          </w:p>
        </w:tc>
        <w:tc>
          <w:tcPr>
            <w:tcW w:w="1530" w:type="dxa"/>
            <w:vAlign w:val="center"/>
          </w:tcPr>
          <w:p>
            <w:pPr>
              <w:pStyle w:val="9"/>
            </w:pPr>
            <w:r>
              <w:t>21299</w:t>
            </w:r>
          </w:p>
        </w:tc>
        <w:tc>
          <w:tcPr>
            <w:tcW w:w="3727" w:type="dxa"/>
            <w:vAlign w:val="center"/>
          </w:tcPr>
          <w:p>
            <w:pPr>
              <w:pStyle w:val="9"/>
            </w:pPr>
            <w:r>
              <w:t>其他城乡社区支出</w:t>
            </w:r>
          </w:p>
        </w:tc>
        <w:tc>
          <w:tcPr>
            <w:tcW w:w="2268" w:type="dxa"/>
            <w:vAlign w:val="center"/>
          </w:tcPr>
          <w:p>
            <w:pPr>
              <w:pStyle w:val="10"/>
            </w:pPr>
            <w:r>
              <w:t>91.60</w:t>
            </w:r>
          </w:p>
        </w:tc>
        <w:tc>
          <w:tcPr>
            <w:tcW w:w="2268" w:type="dxa"/>
            <w:vAlign w:val="center"/>
          </w:tcPr>
          <w:p>
            <w:pPr>
              <w:pStyle w:val="10"/>
            </w:pPr>
            <w:r>
              <w:t>71.60</w:t>
            </w:r>
          </w:p>
        </w:tc>
        <w:tc>
          <w:tcPr>
            <w:tcW w:w="2268" w:type="dxa"/>
            <w:vAlign w:val="center"/>
          </w:tcPr>
          <w:p>
            <w:pPr>
              <w:pStyle w:val="1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8"/>
            </w:pPr>
            <w:r>
              <w:t>13</w:t>
            </w:r>
          </w:p>
        </w:tc>
        <w:tc>
          <w:tcPr>
            <w:tcW w:w="1530" w:type="dxa"/>
            <w:vAlign w:val="center"/>
          </w:tcPr>
          <w:p>
            <w:pPr>
              <w:pStyle w:val="9"/>
            </w:pPr>
            <w:r>
              <w:t>2129999</w:t>
            </w:r>
          </w:p>
        </w:tc>
        <w:tc>
          <w:tcPr>
            <w:tcW w:w="3727" w:type="dxa"/>
            <w:vAlign w:val="center"/>
          </w:tcPr>
          <w:p>
            <w:pPr>
              <w:pStyle w:val="9"/>
            </w:pPr>
            <w:r>
              <w:t>其他城乡社区支出</w:t>
            </w:r>
          </w:p>
        </w:tc>
        <w:tc>
          <w:tcPr>
            <w:tcW w:w="2268" w:type="dxa"/>
            <w:vAlign w:val="center"/>
          </w:tcPr>
          <w:p>
            <w:pPr>
              <w:pStyle w:val="10"/>
            </w:pPr>
            <w:r>
              <w:t>91.60</w:t>
            </w:r>
          </w:p>
        </w:tc>
        <w:tc>
          <w:tcPr>
            <w:tcW w:w="2268" w:type="dxa"/>
            <w:vAlign w:val="center"/>
          </w:tcPr>
          <w:p>
            <w:pPr>
              <w:pStyle w:val="10"/>
            </w:pPr>
            <w:r>
              <w:t>71.60</w:t>
            </w:r>
          </w:p>
        </w:tc>
        <w:tc>
          <w:tcPr>
            <w:tcW w:w="2268" w:type="dxa"/>
            <w:vAlign w:val="center"/>
          </w:tcPr>
          <w:p>
            <w:pPr>
              <w:pStyle w:val="1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8"/>
            </w:pPr>
            <w:r>
              <w:t>14</w:t>
            </w:r>
          </w:p>
        </w:tc>
        <w:tc>
          <w:tcPr>
            <w:tcW w:w="1530" w:type="dxa"/>
            <w:vAlign w:val="center"/>
          </w:tcPr>
          <w:p>
            <w:pPr>
              <w:pStyle w:val="9"/>
            </w:pPr>
            <w:r>
              <w:t>221</w:t>
            </w:r>
          </w:p>
        </w:tc>
        <w:tc>
          <w:tcPr>
            <w:tcW w:w="3727" w:type="dxa"/>
            <w:vAlign w:val="center"/>
          </w:tcPr>
          <w:p>
            <w:pPr>
              <w:pStyle w:val="9"/>
            </w:pPr>
            <w:r>
              <w:t>住房保障支出</w:t>
            </w:r>
          </w:p>
        </w:tc>
        <w:tc>
          <w:tcPr>
            <w:tcW w:w="2268" w:type="dxa"/>
            <w:vAlign w:val="center"/>
          </w:tcPr>
          <w:p>
            <w:pPr>
              <w:pStyle w:val="10"/>
            </w:pPr>
            <w:r>
              <w:t>5.04</w:t>
            </w:r>
          </w:p>
        </w:tc>
        <w:tc>
          <w:tcPr>
            <w:tcW w:w="2268" w:type="dxa"/>
            <w:vAlign w:val="center"/>
          </w:tcPr>
          <w:p>
            <w:pPr>
              <w:pStyle w:val="10"/>
            </w:pPr>
            <w:r>
              <w:t>5.04</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8"/>
            </w:pPr>
            <w:r>
              <w:t>15</w:t>
            </w:r>
          </w:p>
        </w:tc>
        <w:tc>
          <w:tcPr>
            <w:tcW w:w="1530" w:type="dxa"/>
            <w:vAlign w:val="center"/>
          </w:tcPr>
          <w:p>
            <w:pPr>
              <w:pStyle w:val="9"/>
            </w:pPr>
            <w:r>
              <w:t>22102</w:t>
            </w:r>
          </w:p>
        </w:tc>
        <w:tc>
          <w:tcPr>
            <w:tcW w:w="3727" w:type="dxa"/>
            <w:vAlign w:val="center"/>
          </w:tcPr>
          <w:p>
            <w:pPr>
              <w:pStyle w:val="9"/>
            </w:pPr>
            <w:r>
              <w:t>住房改革支出</w:t>
            </w:r>
          </w:p>
        </w:tc>
        <w:tc>
          <w:tcPr>
            <w:tcW w:w="2268" w:type="dxa"/>
            <w:vAlign w:val="center"/>
          </w:tcPr>
          <w:p>
            <w:pPr>
              <w:pStyle w:val="10"/>
            </w:pPr>
            <w:r>
              <w:t>5.04</w:t>
            </w:r>
          </w:p>
        </w:tc>
        <w:tc>
          <w:tcPr>
            <w:tcW w:w="2268" w:type="dxa"/>
            <w:vAlign w:val="center"/>
          </w:tcPr>
          <w:p>
            <w:pPr>
              <w:pStyle w:val="10"/>
            </w:pPr>
            <w:r>
              <w:t>5.04</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8"/>
            </w:pPr>
            <w:r>
              <w:t>16</w:t>
            </w:r>
          </w:p>
        </w:tc>
        <w:tc>
          <w:tcPr>
            <w:tcW w:w="1530" w:type="dxa"/>
            <w:vAlign w:val="center"/>
          </w:tcPr>
          <w:p>
            <w:pPr>
              <w:pStyle w:val="9"/>
            </w:pPr>
            <w:r>
              <w:t>2210201</w:t>
            </w:r>
          </w:p>
        </w:tc>
        <w:tc>
          <w:tcPr>
            <w:tcW w:w="3727" w:type="dxa"/>
            <w:vAlign w:val="center"/>
          </w:tcPr>
          <w:p>
            <w:pPr>
              <w:pStyle w:val="9"/>
            </w:pPr>
            <w:r>
              <w:t>住房公积金</w:t>
            </w:r>
          </w:p>
        </w:tc>
        <w:tc>
          <w:tcPr>
            <w:tcW w:w="2268" w:type="dxa"/>
            <w:vAlign w:val="center"/>
          </w:tcPr>
          <w:p>
            <w:pPr>
              <w:pStyle w:val="10"/>
            </w:pPr>
            <w:r>
              <w:t>5.04</w:t>
            </w:r>
          </w:p>
        </w:tc>
        <w:tc>
          <w:tcPr>
            <w:tcW w:w="2268" w:type="dxa"/>
            <w:vAlign w:val="center"/>
          </w:tcPr>
          <w:p>
            <w:pPr>
              <w:pStyle w:val="10"/>
            </w:pPr>
            <w:r>
              <w:t>5.04</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185"/>
        <w:gridCol w:w="3952"/>
        <w:gridCol w:w="2268"/>
        <w:gridCol w:w="226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4" w:type="dxa"/>
            <w:gridSpan w:val="3"/>
            <w:tcBorders>
              <w:top w:val="single" w:color="FFFFFF" w:sz="6" w:space="0"/>
              <w:left w:val="single" w:color="FFFFFF" w:sz="6" w:space="0"/>
              <w:right w:val="single" w:color="FFFFFF" w:sz="6" w:space="0"/>
            </w:tcBorders>
            <w:vAlign w:val="center"/>
          </w:tcPr>
          <w:p>
            <w:pPr>
              <w:pStyle w:val="4"/>
            </w:pPr>
            <w:r>
              <w:t>977001秦皇岛市海港区西港新城开发建设办公室本级</w:t>
            </w:r>
          </w:p>
        </w:tc>
        <w:tc>
          <w:tcPr>
            <w:tcW w:w="2268" w:type="dxa"/>
            <w:tcBorders>
              <w:top w:val="single" w:color="FFFFFF" w:sz="6" w:space="0"/>
              <w:left w:val="single" w:color="FFFFFF" w:sz="6" w:space="0"/>
              <w:right w:val="single" w:color="FFFFFF" w:sz="6" w:space="0"/>
            </w:tcBorders>
            <w:vAlign w:val="center"/>
          </w:tcPr>
          <w:p>
            <w:pPr>
              <w:pStyle w:val="5"/>
            </w:pPr>
            <w:r>
              <w:t>预算年度：2023</w:t>
            </w:r>
          </w:p>
        </w:tc>
        <w:tc>
          <w:tcPr>
            <w:tcW w:w="453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Merge w:val="restart"/>
            <w:vAlign w:val="center"/>
          </w:tcPr>
          <w:p>
            <w:pPr>
              <w:pStyle w:val="7"/>
            </w:pPr>
            <w:r>
              <w:t>序号</w:t>
            </w:r>
          </w:p>
        </w:tc>
        <w:tc>
          <w:tcPr>
            <w:tcW w:w="5137" w:type="dxa"/>
            <w:gridSpan w:val="2"/>
            <w:vAlign w:val="center"/>
          </w:tcPr>
          <w:p>
            <w:pPr>
              <w:pStyle w:val="7"/>
            </w:pPr>
            <w:r>
              <w:t>支出部门经济分类科目</w:t>
            </w:r>
          </w:p>
        </w:tc>
        <w:tc>
          <w:tcPr>
            <w:tcW w:w="680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Merge w:val="continue"/>
          </w:tcPr>
          <w:p/>
        </w:tc>
        <w:tc>
          <w:tcPr>
            <w:tcW w:w="1185" w:type="dxa"/>
            <w:vAlign w:val="center"/>
          </w:tcPr>
          <w:p>
            <w:pPr>
              <w:pStyle w:val="7"/>
            </w:pPr>
            <w:r>
              <w:t>科目编码</w:t>
            </w:r>
          </w:p>
        </w:tc>
        <w:tc>
          <w:tcPr>
            <w:tcW w:w="3952" w:type="dxa"/>
            <w:vAlign w:val="center"/>
          </w:tcPr>
          <w:p>
            <w:pPr>
              <w:pStyle w:val="7"/>
            </w:pPr>
            <w:r>
              <w:t>科目名称</w:t>
            </w:r>
          </w:p>
        </w:tc>
        <w:tc>
          <w:tcPr>
            <w:tcW w:w="2268" w:type="dxa"/>
            <w:vAlign w:val="center"/>
          </w:tcPr>
          <w:p>
            <w:pPr>
              <w:pStyle w:val="7"/>
            </w:pPr>
            <w:r>
              <w:t>合计</w:t>
            </w:r>
          </w:p>
        </w:tc>
        <w:tc>
          <w:tcPr>
            <w:tcW w:w="2268" w:type="dxa"/>
            <w:vAlign w:val="center"/>
          </w:tcPr>
          <w:p>
            <w:pPr>
              <w:pStyle w:val="7"/>
            </w:pPr>
            <w:r>
              <w:t>人员经费</w:t>
            </w:r>
          </w:p>
        </w:tc>
        <w:tc>
          <w:tcPr>
            <w:tcW w:w="2268"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Align w:val="center"/>
          </w:tcPr>
          <w:p>
            <w:pPr>
              <w:pStyle w:val="7"/>
            </w:pPr>
            <w:r>
              <w:t>栏次</w:t>
            </w:r>
          </w:p>
        </w:tc>
        <w:tc>
          <w:tcPr>
            <w:tcW w:w="1185" w:type="dxa"/>
            <w:vAlign w:val="center"/>
          </w:tcPr>
          <w:p>
            <w:pPr>
              <w:pStyle w:val="7"/>
            </w:pPr>
            <w:r>
              <w:t>1</w:t>
            </w:r>
          </w:p>
        </w:tc>
        <w:tc>
          <w:tcPr>
            <w:tcW w:w="3952" w:type="dxa"/>
            <w:vAlign w:val="center"/>
          </w:tcPr>
          <w:p>
            <w:pPr>
              <w:pStyle w:val="7"/>
            </w:pPr>
            <w:r>
              <w:t>2</w:t>
            </w:r>
          </w:p>
        </w:tc>
        <w:tc>
          <w:tcPr>
            <w:tcW w:w="2268" w:type="dxa"/>
            <w:vAlign w:val="center"/>
          </w:tcPr>
          <w:p>
            <w:pPr>
              <w:pStyle w:val="7"/>
            </w:pPr>
            <w:r>
              <w:t>3</w:t>
            </w:r>
          </w:p>
        </w:tc>
        <w:tc>
          <w:tcPr>
            <w:tcW w:w="2268" w:type="dxa"/>
            <w:vAlign w:val="center"/>
          </w:tcPr>
          <w:p>
            <w:pPr>
              <w:pStyle w:val="7"/>
            </w:pPr>
            <w:r>
              <w:t>4</w:t>
            </w:r>
          </w:p>
        </w:tc>
        <w:tc>
          <w:tcPr>
            <w:tcW w:w="2268"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1</w:t>
            </w:r>
          </w:p>
        </w:tc>
        <w:tc>
          <w:tcPr>
            <w:tcW w:w="1185" w:type="dxa"/>
            <w:vAlign w:val="center"/>
          </w:tcPr>
          <w:p>
            <w:pPr>
              <w:pStyle w:val="13"/>
            </w:pPr>
          </w:p>
        </w:tc>
        <w:tc>
          <w:tcPr>
            <w:tcW w:w="3952" w:type="dxa"/>
            <w:vAlign w:val="center"/>
          </w:tcPr>
          <w:p>
            <w:pPr>
              <w:pStyle w:val="11"/>
            </w:pPr>
            <w:r>
              <w:t>合计</w:t>
            </w:r>
          </w:p>
        </w:tc>
        <w:tc>
          <w:tcPr>
            <w:tcW w:w="2268" w:type="dxa"/>
            <w:vAlign w:val="center"/>
          </w:tcPr>
          <w:p>
            <w:pPr>
              <w:pStyle w:val="12"/>
            </w:pPr>
            <w:r>
              <w:t>94.66</w:t>
            </w:r>
          </w:p>
        </w:tc>
        <w:tc>
          <w:tcPr>
            <w:tcW w:w="2268" w:type="dxa"/>
            <w:vAlign w:val="center"/>
          </w:tcPr>
          <w:p>
            <w:pPr>
              <w:pStyle w:val="12"/>
            </w:pPr>
            <w:r>
              <w:t>77.54</w:t>
            </w:r>
          </w:p>
        </w:tc>
        <w:tc>
          <w:tcPr>
            <w:tcW w:w="2268" w:type="dxa"/>
            <w:vAlign w:val="center"/>
          </w:tcPr>
          <w:p>
            <w:pPr>
              <w:pStyle w:val="12"/>
            </w:pPr>
            <w:r>
              <w:t>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2</w:t>
            </w:r>
          </w:p>
        </w:tc>
        <w:tc>
          <w:tcPr>
            <w:tcW w:w="1185" w:type="dxa"/>
            <w:vAlign w:val="center"/>
          </w:tcPr>
          <w:p>
            <w:pPr>
              <w:pStyle w:val="9"/>
            </w:pPr>
            <w:r>
              <w:t>301</w:t>
            </w:r>
          </w:p>
        </w:tc>
        <w:tc>
          <w:tcPr>
            <w:tcW w:w="3952" w:type="dxa"/>
            <w:vAlign w:val="center"/>
          </w:tcPr>
          <w:p>
            <w:pPr>
              <w:pStyle w:val="9"/>
            </w:pPr>
            <w:r>
              <w:t>工资福利支出</w:t>
            </w:r>
          </w:p>
        </w:tc>
        <w:tc>
          <w:tcPr>
            <w:tcW w:w="2268" w:type="dxa"/>
            <w:vAlign w:val="center"/>
          </w:tcPr>
          <w:p>
            <w:pPr>
              <w:pStyle w:val="10"/>
            </w:pPr>
            <w:r>
              <w:t>76.98</w:t>
            </w:r>
          </w:p>
        </w:tc>
        <w:tc>
          <w:tcPr>
            <w:tcW w:w="2268" w:type="dxa"/>
            <w:vAlign w:val="center"/>
          </w:tcPr>
          <w:p>
            <w:pPr>
              <w:pStyle w:val="10"/>
            </w:pPr>
            <w:r>
              <w:t>76.98</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3</w:t>
            </w:r>
          </w:p>
        </w:tc>
        <w:tc>
          <w:tcPr>
            <w:tcW w:w="1185" w:type="dxa"/>
            <w:vAlign w:val="center"/>
          </w:tcPr>
          <w:p>
            <w:pPr>
              <w:pStyle w:val="9"/>
            </w:pPr>
            <w:r>
              <w:t>30101</w:t>
            </w:r>
          </w:p>
        </w:tc>
        <w:tc>
          <w:tcPr>
            <w:tcW w:w="3952" w:type="dxa"/>
            <w:vAlign w:val="center"/>
          </w:tcPr>
          <w:p>
            <w:pPr>
              <w:pStyle w:val="9"/>
            </w:pPr>
            <w:r>
              <w:t>基本工资</w:t>
            </w:r>
          </w:p>
        </w:tc>
        <w:tc>
          <w:tcPr>
            <w:tcW w:w="2268" w:type="dxa"/>
            <w:vAlign w:val="center"/>
          </w:tcPr>
          <w:p>
            <w:pPr>
              <w:pStyle w:val="10"/>
            </w:pPr>
            <w:r>
              <w:t>24.74</w:t>
            </w:r>
          </w:p>
        </w:tc>
        <w:tc>
          <w:tcPr>
            <w:tcW w:w="2268" w:type="dxa"/>
            <w:vAlign w:val="center"/>
          </w:tcPr>
          <w:p>
            <w:pPr>
              <w:pStyle w:val="10"/>
            </w:pPr>
            <w:r>
              <w:t>24.74</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4</w:t>
            </w:r>
          </w:p>
        </w:tc>
        <w:tc>
          <w:tcPr>
            <w:tcW w:w="1185" w:type="dxa"/>
            <w:vAlign w:val="center"/>
          </w:tcPr>
          <w:p>
            <w:pPr>
              <w:pStyle w:val="9"/>
            </w:pPr>
            <w:r>
              <w:t>30102</w:t>
            </w:r>
          </w:p>
        </w:tc>
        <w:tc>
          <w:tcPr>
            <w:tcW w:w="3952" w:type="dxa"/>
            <w:vAlign w:val="center"/>
          </w:tcPr>
          <w:p>
            <w:pPr>
              <w:pStyle w:val="9"/>
            </w:pPr>
            <w:r>
              <w:t>津贴补贴</w:t>
            </w:r>
          </w:p>
        </w:tc>
        <w:tc>
          <w:tcPr>
            <w:tcW w:w="2268" w:type="dxa"/>
            <w:vAlign w:val="center"/>
          </w:tcPr>
          <w:p>
            <w:pPr>
              <w:pStyle w:val="10"/>
            </w:pPr>
            <w:r>
              <w:t>21.94</w:t>
            </w:r>
          </w:p>
        </w:tc>
        <w:tc>
          <w:tcPr>
            <w:tcW w:w="2268" w:type="dxa"/>
            <w:vAlign w:val="center"/>
          </w:tcPr>
          <w:p>
            <w:pPr>
              <w:pStyle w:val="10"/>
            </w:pPr>
            <w:r>
              <w:t>21.94</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5</w:t>
            </w:r>
          </w:p>
        </w:tc>
        <w:tc>
          <w:tcPr>
            <w:tcW w:w="1185" w:type="dxa"/>
            <w:vAlign w:val="center"/>
          </w:tcPr>
          <w:p>
            <w:pPr>
              <w:pStyle w:val="9"/>
            </w:pPr>
            <w:r>
              <w:t>30103</w:t>
            </w:r>
          </w:p>
        </w:tc>
        <w:tc>
          <w:tcPr>
            <w:tcW w:w="3952" w:type="dxa"/>
            <w:vAlign w:val="center"/>
          </w:tcPr>
          <w:p>
            <w:pPr>
              <w:pStyle w:val="9"/>
            </w:pPr>
            <w:r>
              <w:t>奖金</w:t>
            </w:r>
          </w:p>
        </w:tc>
        <w:tc>
          <w:tcPr>
            <w:tcW w:w="2268" w:type="dxa"/>
            <w:vAlign w:val="center"/>
          </w:tcPr>
          <w:p>
            <w:pPr>
              <w:pStyle w:val="10"/>
            </w:pPr>
            <w:r>
              <w:t>7.06</w:t>
            </w:r>
          </w:p>
        </w:tc>
        <w:tc>
          <w:tcPr>
            <w:tcW w:w="2268" w:type="dxa"/>
            <w:vAlign w:val="center"/>
          </w:tcPr>
          <w:p>
            <w:pPr>
              <w:pStyle w:val="10"/>
            </w:pPr>
            <w:r>
              <w:t>7.06</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6</w:t>
            </w:r>
          </w:p>
        </w:tc>
        <w:tc>
          <w:tcPr>
            <w:tcW w:w="1185" w:type="dxa"/>
            <w:vAlign w:val="center"/>
          </w:tcPr>
          <w:p>
            <w:pPr>
              <w:pStyle w:val="9"/>
            </w:pPr>
            <w:r>
              <w:t>30108</w:t>
            </w:r>
          </w:p>
        </w:tc>
        <w:tc>
          <w:tcPr>
            <w:tcW w:w="3952" w:type="dxa"/>
            <w:vAlign w:val="center"/>
          </w:tcPr>
          <w:p>
            <w:pPr>
              <w:pStyle w:val="9"/>
            </w:pPr>
            <w:r>
              <w:t>机关事业单位基本养老保险缴费</w:t>
            </w:r>
          </w:p>
        </w:tc>
        <w:tc>
          <w:tcPr>
            <w:tcW w:w="2268" w:type="dxa"/>
            <w:vAlign w:val="center"/>
          </w:tcPr>
          <w:p>
            <w:pPr>
              <w:pStyle w:val="10"/>
            </w:pPr>
            <w:r>
              <w:t>10.10</w:t>
            </w:r>
          </w:p>
        </w:tc>
        <w:tc>
          <w:tcPr>
            <w:tcW w:w="2268" w:type="dxa"/>
            <w:vAlign w:val="center"/>
          </w:tcPr>
          <w:p>
            <w:pPr>
              <w:pStyle w:val="10"/>
            </w:pPr>
            <w:r>
              <w:t>10.10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7</w:t>
            </w:r>
          </w:p>
        </w:tc>
        <w:tc>
          <w:tcPr>
            <w:tcW w:w="1185" w:type="dxa"/>
            <w:vAlign w:val="center"/>
          </w:tcPr>
          <w:p>
            <w:pPr>
              <w:pStyle w:val="9"/>
            </w:pPr>
            <w:r>
              <w:t>30110</w:t>
            </w:r>
          </w:p>
        </w:tc>
        <w:tc>
          <w:tcPr>
            <w:tcW w:w="3952" w:type="dxa"/>
            <w:vAlign w:val="center"/>
          </w:tcPr>
          <w:p>
            <w:pPr>
              <w:pStyle w:val="9"/>
            </w:pPr>
            <w:r>
              <w:t>职工基本医疗保险缴费</w:t>
            </w:r>
          </w:p>
        </w:tc>
        <w:tc>
          <w:tcPr>
            <w:tcW w:w="2268" w:type="dxa"/>
            <w:vAlign w:val="center"/>
          </w:tcPr>
          <w:p>
            <w:pPr>
              <w:pStyle w:val="10"/>
            </w:pPr>
            <w:r>
              <w:t>3.61</w:t>
            </w:r>
          </w:p>
        </w:tc>
        <w:tc>
          <w:tcPr>
            <w:tcW w:w="2268" w:type="dxa"/>
            <w:vAlign w:val="center"/>
          </w:tcPr>
          <w:p>
            <w:pPr>
              <w:pStyle w:val="10"/>
            </w:pPr>
            <w:r>
              <w:t>3.61</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8</w:t>
            </w:r>
          </w:p>
        </w:tc>
        <w:tc>
          <w:tcPr>
            <w:tcW w:w="1185" w:type="dxa"/>
            <w:vAlign w:val="center"/>
          </w:tcPr>
          <w:p>
            <w:pPr>
              <w:pStyle w:val="9"/>
            </w:pPr>
            <w:r>
              <w:t>30111</w:t>
            </w:r>
          </w:p>
        </w:tc>
        <w:tc>
          <w:tcPr>
            <w:tcW w:w="3952" w:type="dxa"/>
            <w:vAlign w:val="center"/>
          </w:tcPr>
          <w:p>
            <w:pPr>
              <w:pStyle w:val="9"/>
            </w:pPr>
            <w:r>
              <w:t>公务员医疗补助缴费</w:t>
            </w:r>
          </w:p>
        </w:tc>
        <w:tc>
          <w:tcPr>
            <w:tcW w:w="2268" w:type="dxa"/>
            <w:vAlign w:val="center"/>
          </w:tcPr>
          <w:p>
            <w:pPr>
              <w:pStyle w:val="10"/>
            </w:pPr>
            <w:r>
              <w:t>3.87</w:t>
            </w:r>
          </w:p>
        </w:tc>
        <w:tc>
          <w:tcPr>
            <w:tcW w:w="2268" w:type="dxa"/>
            <w:vAlign w:val="center"/>
          </w:tcPr>
          <w:p>
            <w:pPr>
              <w:pStyle w:val="10"/>
            </w:pPr>
            <w:r>
              <w:t>3.87</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9</w:t>
            </w:r>
          </w:p>
        </w:tc>
        <w:tc>
          <w:tcPr>
            <w:tcW w:w="1185" w:type="dxa"/>
            <w:vAlign w:val="center"/>
          </w:tcPr>
          <w:p>
            <w:pPr>
              <w:pStyle w:val="9"/>
            </w:pPr>
            <w:r>
              <w:t>30112</w:t>
            </w:r>
          </w:p>
        </w:tc>
        <w:tc>
          <w:tcPr>
            <w:tcW w:w="3952" w:type="dxa"/>
            <w:vAlign w:val="center"/>
          </w:tcPr>
          <w:p>
            <w:pPr>
              <w:pStyle w:val="9"/>
            </w:pPr>
            <w:r>
              <w:t>其他社会保障缴费</w:t>
            </w:r>
          </w:p>
        </w:tc>
        <w:tc>
          <w:tcPr>
            <w:tcW w:w="2268" w:type="dxa"/>
            <w:vAlign w:val="center"/>
          </w:tcPr>
          <w:p>
            <w:pPr>
              <w:pStyle w:val="10"/>
            </w:pPr>
            <w:r>
              <w:t>0.62</w:t>
            </w:r>
          </w:p>
        </w:tc>
        <w:tc>
          <w:tcPr>
            <w:tcW w:w="2268" w:type="dxa"/>
            <w:vAlign w:val="center"/>
          </w:tcPr>
          <w:p>
            <w:pPr>
              <w:pStyle w:val="10"/>
            </w:pPr>
            <w:r>
              <w:t>0.62</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10</w:t>
            </w:r>
          </w:p>
        </w:tc>
        <w:tc>
          <w:tcPr>
            <w:tcW w:w="1185" w:type="dxa"/>
            <w:vAlign w:val="center"/>
          </w:tcPr>
          <w:p>
            <w:pPr>
              <w:pStyle w:val="9"/>
            </w:pPr>
            <w:r>
              <w:t>30113</w:t>
            </w:r>
          </w:p>
        </w:tc>
        <w:tc>
          <w:tcPr>
            <w:tcW w:w="3952" w:type="dxa"/>
            <w:vAlign w:val="center"/>
          </w:tcPr>
          <w:p>
            <w:pPr>
              <w:pStyle w:val="9"/>
            </w:pPr>
            <w:r>
              <w:t>住房公积金</w:t>
            </w:r>
          </w:p>
        </w:tc>
        <w:tc>
          <w:tcPr>
            <w:tcW w:w="2268" w:type="dxa"/>
            <w:vAlign w:val="center"/>
          </w:tcPr>
          <w:p>
            <w:pPr>
              <w:pStyle w:val="10"/>
            </w:pPr>
            <w:r>
              <w:t>5.04</w:t>
            </w:r>
          </w:p>
        </w:tc>
        <w:tc>
          <w:tcPr>
            <w:tcW w:w="2268" w:type="dxa"/>
            <w:vAlign w:val="center"/>
          </w:tcPr>
          <w:p>
            <w:pPr>
              <w:pStyle w:val="10"/>
            </w:pPr>
            <w:r>
              <w:t>5.04</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11</w:t>
            </w:r>
          </w:p>
        </w:tc>
        <w:tc>
          <w:tcPr>
            <w:tcW w:w="1185" w:type="dxa"/>
            <w:vAlign w:val="center"/>
          </w:tcPr>
          <w:p>
            <w:pPr>
              <w:pStyle w:val="9"/>
            </w:pPr>
            <w:r>
              <w:t>302</w:t>
            </w:r>
          </w:p>
        </w:tc>
        <w:tc>
          <w:tcPr>
            <w:tcW w:w="3952" w:type="dxa"/>
            <w:vAlign w:val="center"/>
          </w:tcPr>
          <w:p>
            <w:pPr>
              <w:pStyle w:val="9"/>
            </w:pPr>
            <w:r>
              <w:t>商品和服务支出</w:t>
            </w:r>
          </w:p>
        </w:tc>
        <w:tc>
          <w:tcPr>
            <w:tcW w:w="2268" w:type="dxa"/>
            <w:vAlign w:val="center"/>
          </w:tcPr>
          <w:p>
            <w:pPr>
              <w:pStyle w:val="10"/>
            </w:pPr>
            <w:r>
              <w:t>17.12</w:t>
            </w:r>
          </w:p>
        </w:tc>
        <w:tc>
          <w:tcPr>
            <w:tcW w:w="2268" w:type="dxa"/>
            <w:vAlign w:val="center"/>
          </w:tcPr>
          <w:p>
            <w:pPr>
              <w:pStyle w:val="10"/>
            </w:pPr>
          </w:p>
        </w:tc>
        <w:tc>
          <w:tcPr>
            <w:tcW w:w="2268" w:type="dxa"/>
            <w:vAlign w:val="center"/>
          </w:tcPr>
          <w:p>
            <w:pPr>
              <w:pStyle w:val="10"/>
            </w:pPr>
            <w:r>
              <w:t>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12</w:t>
            </w:r>
          </w:p>
        </w:tc>
        <w:tc>
          <w:tcPr>
            <w:tcW w:w="1185" w:type="dxa"/>
            <w:vAlign w:val="center"/>
          </w:tcPr>
          <w:p>
            <w:pPr>
              <w:pStyle w:val="9"/>
            </w:pPr>
            <w:r>
              <w:t>30201</w:t>
            </w:r>
          </w:p>
        </w:tc>
        <w:tc>
          <w:tcPr>
            <w:tcW w:w="3952" w:type="dxa"/>
            <w:vAlign w:val="center"/>
          </w:tcPr>
          <w:p>
            <w:pPr>
              <w:pStyle w:val="9"/>
            </w:pPr>
            <w:r>
              <w:t>办公费</w:t>
            </w:r>
          </w:p>
        </w:tc>
        <w:tc>
          <w:tcPr>
            <w:tcW w:w="2268" w:type="dxa"/>
            <w:vAlign w:val="center"/>
          </w:tcPr>
          <w:p>
            <w:pPr>
              <w:pStyle w:val="10"/>
            </w:pPr>
            <w:r>
              <w:t>1.25</w:t>
            </w:r>
          </w:p>
        </w:tc>
        <w:tc>
          <w:tcPr>
            <w:tcW w:w="2268" w:type="dxa"/>
            <w:vAlign w:val="center"/>
          </w:tcPr>
          <w:p>
            <w:pPr>
              <w:pStyle w:val="10"/>
            </w:pPr>
          </w:p>
        </w:tc>
        <w:tc>
          <w:tcPr>
            <w:tcW w:w="2268" w:type="dxa"/>
            <w:vAlign w:val="center"/>
          </w:tcPr>
          <w:p>
            <w:pPr>
              <w:pStyle w:val="10"/>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13</w:t>
            </w:r>
          </w:p>
        </w:tc>
        <w:tc>
          <w:tcPr>
            <w:tcW w:w="1185" w:type="dxa"/>
            <w:vAlign w:val="center"/>
          </w:tcPr>
          <w:p>
            <w:pPr>
              <w:pStyle w:val="9"/>
            </w:pPr>
            <w:r>
              <w:t>30205</w:t>
            </w:r>
          </w:p>
        </w:tc>
        <w:tc>
          <w:tcPr>
            <w:tcW w:w="3952" w:type="dxa"/>
            <w:vAlign w:val="center"/>
          </w:tcPr>
          <w:p>
            <w:pPr>
              <w:pStyle w:val="9"/>
            </w:pPr>
            <w:r>
              <w:t>水费</w:t>
            </w:r>
          </w:p>
        </w:tc>
        <w:tc>
          <w:tcPr>
            <w:tcW w:w="2268" w:type="dxa"/>
            <w:vAlign w:val="center"/>
          </w:tcPr>
          <w:p>
            <w:pPr>
              <w:pStyle w:val="10"/>
            </w:pPr>
            <w:r>
              <w:t>1.00</w:t>
            </w:r>
          </w:p>
        </w:tc>
        <w:tc>
          <w:tcPr>
            <w:tcW w:w="2268" w:type="dxa"/>
            <w:vAlign w:val="center"/>
          </w:tcPr>
          <w:p>
            <w:pPr>
              <w:pStyle w:val="10"/>
            </w:pPr>
          </w:p>
        </w:tc>
        <w:tc>
          <w:tcPr>
            <w:tcW w:w="2268"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14</w:t>
            </w:r>
          </w:p>
        </w:tc>
        <w:tc>
          <w:tcPr>
            <w:tcW w:w="1185" w:type="dxa"/>
            <w:vAlign w:val="center"/>
          </w:tcPr>
          <w:p>
            <w:pPr>
              <w:pStyle w:val="9"/>
            </w:pPr>
            <w:r>
              <w:t>30206</w:t>
            </w:r>
          </w:p>
        </w:tc>
        <w:tc>
          <w:tcPr>
            <w:tcW w:w="3952" w:type="dxa"/>
            <w:vAlign w:val="center"/>
          </w:tcPr>
          <w:p>
            <w:pPr>
              <w:pStyle w:val="9"/>
            </w:pPr>
            <w:r>
              <w:t>电费</w:t>
            </w:r>
          </w:p>
        </w:tc>
        <w:tc>
          <w:tcPr>
            <w:tcW w:w="2268" w:type="dxa"/>
            <w:vAlign w:val="center"/>
          </w:tcPr>
          <w:p>
            <w:pPr>
              <w:pStyle w:val="10"/>
            </w:pPr>
            <w:r>
              <w:t>3.00</w:t>
            </w:r>
          </w:p>
        </w:tc>
        <w:tc>
          <w:tcPr>
            <w:tcW w:w="2268" w:type="dxa"/>
            <w:vAlign w:val="center"/>
          </w:tcPr>
          <w:p>
            <w:pPr>
              <w:pStyle w:val="10"/>
            </w:pPr>
          </w:p>
        </w:tc>
        <w:tc>
          <w:tcPr>
            <w:tcW w:w="2268" w:type="dxa"/>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15</w:t>
            </w:r>
          </w:p>
        </w:tc>
        <w:tc>
          <w:tcPr>
            <w:tcW w:w="1185" w:type="dxa"/>
            <w:vAlign w:val="center"/>
          </w:tcPr>
          <w:p>
            <w:pPr>
              <w:pStyle w:val="9"/>
            </w:pPr>
            <w:r>
              <w:t>30207</w:t>
            </w:r>
          </w:p>
        </w:tc>
        <w:tc>
          <w:tcPr>
            <w:tcW w:w="3952" w:type="dxa"/>
            <w:vAlign w:val="center"/>
          </w:tcPr>
          <w:p>
            <w:pPr>
              <w:pStyle w:val="9"/>
            </w:pPr>
            <w:r>
              <w:t>邮电费</w:t>
            </w:r>
          </w:p>
        </w:tc>
        <w:tc>
          <w:tcPr>
            <w:tcW w:w="2268" w:type="dxa"/>
            <w:vAlign w:val="center"/>
          </w:tcPr>
          <w:p>
            <w:pPr>
              <w:pStyle w:val="10"/>
            </w:pPr>
            <w:r>
              <w:t>2.82</w:t>
            </w:r>
          </w:p>
        </w:tc>
        <w:tc>
          <w:tcPr>
            <w:tcW w:w="2268" w:type="dxa"/>
            <w:vAlign w:val="center"/>
          </w:tcPr>
          <w:p>
            <w:pPr>
              <w:pStyle w:val="10"/>
            </w:pPr>
          </w:p>
        </w:tc>
        <w:tc>
          <w:tcPr>
            <w:tcW w:w="2268" w:type="dxa"/>
            <w:vAlign w:val="center"/>
          </w:tcPr>
          <w:p>
            <w:pPr>
              <w:pStyle w:val="10"/>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16</w:t>
            </w:r>
          </w:p>
        </w:tc>
        <w:tc>
          <w:tcPr>
            <w:tcW w:w="1185" w:type="dxa"/>
            <w:vAlign w:val="center"/>
          </w:tcPr>
          <w:p>
            <w:pPr>
              <w:pStyle w:val="9"/>
            </w:pPr>
            <w:r>
              <w:t>30214</w:t>
            </w:r>
          </w:p>
        </w:tc>
        <w:tc>
          <w:tcPr>
            <w:tcW w:w="3952" w:type="dxa"/>
            <w:vAlign w:val="center"/>
          </w:tcPr>
          <w:p>
            <w:pPr>
              <w:pStyle w:val="9"/>
            </w:pPr>
            <w:r>
              <w:t>租赁费</w:t>
            </w:r>
          </w:p>
        </w:tc>
        <w:tc>
          <w:tcPr>
            <w:tcW w:w="2268" w:type="dxa"/>
            <w:vAlign w:val="center"/>
          </w:tcPr>
          <w:p>
            <w:pPr>
              <w:pStyle w:val="10"/>
            </w:pPr>
            <w:r>
              <w:t>4.00</w:t>
            </w:r>
          </w:p>
        </w:tc>
        <w:tc>
          <w:tcPr>
            <w:tcW w:w="2268" w:type="dxa"/>
            <w:vAlign w:val="center"/>
          </w:tcPr>
          <w:p>
            <w:pPr>
              <w:pStyle w:val="10"/>
            </w:pPr>
          </w:p>
        </w:tc>
        <w:tc>
          <w:tcPr>
            <w:tcW w:w="2268" w:type="dxa"/>
            <w:vAlign w:val="center"/>
          </w:tcPr>
          <w:p>
            <w:pPr>
              <w:pStyle w:val="1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17</w:t>
            </w:r>
          </w:p>
        </w:tc>
        <w:tc>
          <w:tcPr>
            <w:tcW w:w="1185" w:type="dxa"/>
            <w:vAlign w:val="center"/>
          </w:tcPr>
          <w:p>
            <w:pPr>
              <w:pStyle w:val="9"/>
            </w:pPr>
            <w:r>
              <w:t>30228</w:t>
            </w:r>
          </w:p>
        </w:tc>
        <w:tc>
          <w:tcPr>
            <w:tcW w:w="3952" w:type="dxa"/>
            <w:vAlign w:val="center"/>
          </w:tcPr>
          <w:p>
            <w:pPr>
              <w:pStyle w:val="9"/>
            </w:pPr>
            <w:r>
              <w:t>工会经费</w:t>
            </w:r>
          </w:p>
        </w:tc>
        <w:tc>
          <w:tcPr>
            <w:tcW w:w="2268" w:type="dxa"/>
            <w:vAlign w:val="center"/>
          </w:tcPr>
          <w:p>
            <w:pPr>
              <w:pStyle w:val="10"/>
            </w:pPr>
            <w:r>
              <w:t>1.03</w:t>
            </w:r>
          </w:p>
        </w:tc>
        <w:tc>
          <w:tcPr>
            <w:tcW w:w="2268" w:type="dxa"/>
            <w:vAlign w:val="center"/>
          </w:tcPr>
          <w:p>
            <w:pPr>
              <w:pStyle w:val="10"/>
            </w:pPr>
          </w:p>
        </w:tc>
        <w:tc>
          <w:tcPr>
            <w:tcW w:w="2268" w:type="dxa"/>
            <w:vAlign w:val="center"/>
          </w:tcPr>
          <w:p>
            <w:pPr>
              <w:pStyle w:val="10"/>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18</w:t>
            </w:r>
          </w:p>
        </w:tc>
        <w:tc>
          <w:tcPr>
            <w:tcW w:w="1185" w:type="dxa"/>
            <w:vAlign w:val="center"/>
          </w:tcPr>
          <w:p>
            <w:pPr>
              <w:pStyle w:val="9"/>
            </w:pPr>
            <w:r>
              <w:t>30229</w:t>
            </w:r>
          </w:p>
        </w:tc>
        <w:tc>
          <w:tcPr>
            <w:tcW w:w="3952" w:type="dxa"/>
            <w:vAlign w:val="center"/>
          </w:tcPr>
          <w:p>
            <w:pPr>
              <w:pStyle w:val="9"/>
            </w:pPr>
            <w:r>
              <w:t>福利费</w:t>
            </w:r>
          </w:p>
        </w:tc>
        <w:tc>
          <w:tcPr>
            <w:tcW w:w="2268" w:type="dxa"/>
            <w:vAlign w:val="center"/>
          </w:tcPr>
          <w:p>
            <w:pPr>
              <w:pStyle w:val="10"/>
            </w:pPr>
            <w:r>
              <w:t>0.62</w:t>
            </w:r>
          </w:p>
        </w:tc>
        <w:tc>
          <w:tcPr>
            <w:tcW w:w="2268" w:type="dxa"/>
            <w:vAlign w:val="center"/>
          </w:tcPr>
          <w:p>
            <w:pPr>
              <w:pStyle w:val="10"/>
            </w:pPr>
          </w:p>
        </w:tc>
        <w:tc>
          <w:tcPr>
            <w:tcW w:w="2268" w:type="dxa"/>
            <w:vAlign w:val="center"/>
          </w:tcPr>
          <w:p>
            <w:pPr>
              <w:pStyle w:val="10"/>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19</w:t>
            </w:r>
          </w:p>
        </w:tc>
        <w:tc>
          <w:tcPr>
            <w:tcW w:w="1185" w:type="dxa"/>
            <w:vAlign w:val="center"/>
          </w:tcPr>
          <w:p>
            <w:pPr>
              <w:pStyle w:val="9"/>
            </w:pPr>
            <w:r>
              <w:t>30239</w:t>
            </w:r>
          </w:p>
        </w:tc>
        <w:tc>
          <w:tcPr>
            <w:tcW w:w="3952" w:type="dxa"/>
            <w:vAlign w:val="center"/>
          </w:tcPr>
          <w:p>
            <w:pPr>
              <w:pStyle w:val="9"/>
            </w:pPr>
            <w:r>
              <w:t>其他交通费用</w:t>
            </w:r>
          </w:p>
        </w:tc>
        <w:tc>
          <w:tcPr>
            <w:tcW w:w="2268" w:type="dxa"/>
            <w:vAlign w:val="center"/>
          </w:tcPr>
          <w:p>
            <w:pPr>
              <w:pStyle w:val="10"/>
            </w:pPr>
            <w:r>
              <w:t>3.36</w:t>
            </w:r>
          </w:p>
        </w:tc>
        <w:tc>
          <w:tcPr>
            <w:tcW w:w="2268" w:type="dxa"/>
            <w:vAlign w:val="center"/>
          </w:tcPr>
          <w:p>
            <w:pPr>
              <w:pStyle w:val="10"/>
            </w:pPr>
          </w:p>
        </w:tc>
        <w:tc>
          <w:tcPr>
            <w:tcW w:w="2268" w:type="dxa"/>
            <w:vAlign w:val="center"/>
          </w:tcPr>
          <w:p>
            <w:pPr>
              <w:pStyle w:val="10"/>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20</w:t>
            </w:r>
          </w:p>
        </w:tc>
        <w:tc>
          <w:tcPr>
            <w:tcW w:w="1185" w:type="dxa"/>
            <w:vAlign w:val="center"/>
          </w:tcPr>
          <w:p>
            <w:pPr>
              <w:pStyle w:val="9"/>
            </w:pPr>
            <w:r>
              <w:t>30299</w:t>
            </w:r>
          </w:p>
        </w:tc>
        <w:tc>
          <w:tcPr>
            <w:tcW w:w="3952" w:type="dxa"/>
            <w:vAlign w:val="center"/>
          </w:tcPr>
          <w:p>
            <w:pPr>
              <w:pStyle w:val="9"/>
            </w:pPr>
            <w:r>
              <w:t>其他商品和服务支出</w:t>
            </w:r>
          </w:p>
        </w:tc>
        <w:tc>
          <w:tcPr>
            <w:tcW w:w="2268" w:type="dxa"/>
            <w:vAlign w:val="center"/>
          </w:tcPr>
          <w:p>
            <w:pPr>
              <w:pStyle w:val="10"/>
            </w:pPr>
            <w:r>
              <w:t>0.04</w:t>
            </w:r>
          </w:p>
        </w:tc>
        <w:tc>
          <w:tcPr>
            <w:tcW w:w="2268" w:type="dxa"/>
            <w:vAlign w:val="center"/>
          </w:tcPr>
          <w:p>
            <w:pPr>
              <w:pStyle w:val="10"/>
            </w:pPr>
          </w:p>
        </w:tc>
        <w:tc>
          <w:tcPr>
            <w:tcW w:w="2268" w:type="dxa"/>
            <w:vAlign w:val="center"/>
          </w:tcPr>
          <w:p>
            <w:pPr>
              <w:pStyle w:val="10"/>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21</w:t>
            </w:r>
          </w:p>
        </w:tc>
        <w:tc>
          <w:tcPr>
            <w:tcW w:w="1185" w:type="dxa"/>
            <w:vAlign w:val="center"/>
          </w:tcPr>
          <w:p>
            <w:pPr>
              <w:pStyle w:val="9"/>
            </w:pPr>
            <w:r>
              <w:t>303</w:t>
            </w:r>
          </w:p>
        </w:tc>
        <w:tc>
          <w:tcPr>
            <w:tcW w:w="3952" w:type="dxa"/>
            <w:vAlign w:val="center"/>
          </w:tcPr>
          <w:p>
            <w:pPr>
              <w:pStyle w:val="9"/>
            </w:pPr>
            <w:r>
              <w:t>对个人和家庭的补助</w:t>
            </w:r>
          </w:p>
        </w:tc>
        <w:tc>
          <w:tcPr>
            <w:tcW w:w="2268" w:type="dxa"/>
            <w:vAlign w:val="center"/>
          </w:tcPr>
          <w:p>
            <w:pPr>
              <w:pStyle w:val="10"/>
            </w:pPr>
            <w:r>
              <w:t>0.56</w:t>
            </w:r>
          </w:p>
        </w:tc>
        <w:tc>
          <w:tcPr>
            <w:tcW w:w="2268" w:type="dxa"/>
            <w:vAlign w:val="center"/>
          </w:tcPr>
          <w:p>
            <w:pPr>
              <w:pStyle w:val="10"/>
            </w:pPr>
            <w:r>
              <w:t>0.56</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22</w:t>
            </w:r>
          </w:p>
        </w:tc>
        <w:tc>
          <w:tcPr>
            <w:tcW w:w="1185" w:type="dxa"/>
            <w:vAlign w:val="center"/>
          </w:tcPr>
          <w:p>
            <w:pPr>
              <w:pStyle w:val="9"/>
            </w:pPr>
            <w:r>
              <w:t>30305</w:t>
            </w:r>
          </w:p>
        </w:tc>
        <w:tc>
          <w:tcPr>
            <w:tcW w:w="3952" w:type="dxa"/>
            <w:vAlign w:val="center"/>
          </w:tcPr>
          <w:p>
            <w:pPr>
              <w:pStyle w:val="9"/>
            </w:pPr>
            <w:r>
              <w:t>生活补助</w:t>
            </w:r>
          </w:p>
        </w:tc>
        <w:tc>
          <w:tcPr>
            <w:tcW w:w="2268" w:type="dxa"/>
            <w:vAlign w:val="center"/>
          </w:tcPr>
          <w:p>
            <w:pPr>
              <w:pStyle w:val="10"/>
            </w:pPr>
            <w:r>
              <w:t>0.44</w:t>
            </w:r>
          </w:p>
        </w:tc>
        <w:tc>
          <w:tcPr>
            <w:tcW w:w="2268" w:type="dxa"/>
            <w:vAlign w:val="center"/>
          </w:tcPr>
          <w:p>
            <w:pPr>
              <w:pStyle w:val="10"/>
            </w:pPr>
            <w:r>
              <w:t>0.44</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8"/>
            </w:pPr>
            <w:r>
              <w:t>23</w:t>
            </w:r>
          </w:p>
        </w:tc>
        <w:tc>
          <w:tcPr>
            <w:tcW w:w="1185" w:type="dxa"/>
            <w:vAlign w:val="center"/>
          </w:tcPr>
          <w:p>
            <w:pPr>
              <w:pStyle w:val="9"/>
            </w:pPr>
            <w:r>
              <w:t>30309</w:t>
            </w:r>
          </w:p>
        </w:tc>
        <w:tc>
          <w:tcPr>
            <w:tcW w:w="3952" w:type="dxa"/>
            <w:vAlign w:val="center"/>
          </w:tcPr>
          <w:p>
            <w:pPr>
              <w:pStyle w:val="9"/>
            </w:pPr>
            <w:r>
              <w:t>奖励金</w:t>
            </w:r>
          </w:p>
        </w:tc>
        <w:tc>
          <w:tcPr>
            <w:tcW w:w="2268" w:type="dxa"/>
            <w:vAlign w:val="center"/>
          </w:tcPr>
          <w:p>
            <w:pPr>
              <w:pStyle w:val="10"/>
            </w:pPr>
            <w:r>
              <w:t>0.12</w:t>
            </w:r>
          </w:p>
        </w:tc>
        <w:tc>
          <w:tcPr>
            <w:tcW w:w="2268" w:type="dxa"/>
            <w:vAlign w:val="center"/>
          </w:tcPr>
          <w:p>
            <w:pPr>
              <w:pStyle w:val="10"/>
            </w:pPr>
            <w:r>
              <w:t>0.12</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5"/>
        <w:gridCol w:w="1643"/>
        <w:gridCol w:w="1643"/>
        <w:gridCol w:w="2192"/>
        <w:gridCol w:w="109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1" w:type="dxa"/>
            <w:gridSpan w:val="3"/>
            <w:tcBorders>
              <w:top w:val="single" w:color="FFFFFF" w:sz="6" w:space="0"/>
              <w:left w:val="single" w:color="FFFFFF" w:sz="6" w:space="0"/>
              <w:right w:val="single" w:color="FFFFFF" w:sz="6" w:space="0"/>
            </w:tcBorders>
            <w:vAlign w:val="center"/>
          </w:tcPr>
          <w:p>
            <w:pPr>
              <w:pStyle w:val="4"/>
            </w:pPr>
            <w:r>
              <w:t>977001秦皇岛市海港区西港新城开发建设办公室本级</w:t>
            </w:r>
          </w:p>
        </w:tc>
        <w:tc>
          <w:tcPr>
            <w:tcW w:w="2192" w:type="dxa"/>
            <w:tcBorders>
              <w:top w:val="single" w:color="FFFFFF" w:sz="6" w:space="0"/>
              <w:left w:val="single" w:color="FFFFFF" w:sz="6" w:space="0"/>
              <w:right w:val="single" w:color="FFFFFF" w:sz="6" w:space="0"/>
            </w:tcBorders>
            <w:vAlign w:val="center"/>
          </w:tcPr>
          <w:p>
            <w:pPr>
              <w:pStyle w:val="5"/>
            </w:pPr>
            <w:r>
              <w:t>预算年度：2023</w:t>
            </w:r>
          </w:p>
        </w:tc>
        <w:tc>
          <w:tcPr>
            <w:tcW w:w="2737"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75" w:type="dxa"/>
            <w:vMerge w:val="restart"/>
            <w:vAlign w:val="center"/>
          </w:tcPr>
          <w:p>
            <w:pPr>
              <w:pStyle w:val="7"/>
            </w:pPr>
            <w:r>
              <w:t>序号</w:t>
            </w:r>
          </w:p>
        </w:tc>
        <w:tc>
          <w:tcPr>
            <w:tcW w:w="3286" w:type="dxa"/>
            <w:gridSpan w:val="2"/>
            <w:vAlign w:val="center"/>
          </w:tcPr>
          <w:p>
            <w:pPr>
              <w:pStyle w:val="7"/>
            </w:pPr>
            <w:r>
              <w:t>功能分类科目</w:t>
            </w:r>
          </w:p>
        </w:tc>
        <w:tc>
          <w:tcPr>
            <w:tcW w:w="2192" w:type="dxa"/>
            <w:vMerge w:val="restart"/>
            <w:vAlign w:val="center"/>
          </w:tcPr>
          <w:p>
            <w:pPr>
              <w:pStyle w:val="7"/>
            </w:pPr>
            <w:r>
              <w:t>合计</w:t>
            </w:r>
          </w:p>
        </w:tc>
        <w:tc>
          <w:tcPr>
            <w:tcW w:w="1094"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75"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2192" w:type="dxa"/>
            <w:vMerge w:val="continue"/>
          </w:tcPr>
          <w:p/>
        </w:tc>
        <w:tc>
          <w:tcPr>
            <w:tcW w:w="1094"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75"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2192" w:type="dxa"/>
            <w:vAlign w:val="center"/>
          </w:tcPr>
          <w:p>
            <w:pPr>
              <w:pStyle w:val="7"/>
            </w:pPr>
            <w:r>
              <w:t>3</w:t>
            </w:r>
          </w:p>
        </w:tc>
        <w:tc>
          <w:tcPr>
            <w:tcW w:w="1094"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5" w:type="dxa"/>
            <w:vAlign w:val="center"/>
          </w:tcPr>
          <w:p>
            <w:pPr>
              <w:pStyle w:val="8"/>
            </w:pPr>
          </w:p>
        </w:tc>
        <w:tc>
          <w:tcPr>
            <w:tcW w:w="1643" w:type="dxa"/>
            <w:vAlign w:val="center"/>
          </w:tcPr>
          <w:p>
            <w:pPr>
              <w:pStyle w:val="9"/>
            </w:pPr>
          </w:p>
        </w:tc>
        <w:tc>
          <w:tcPr>
            <w:tcW w:w="1643" w:type="dxa"/>
            <w:vAlign w:val="center"/>
          </w:tcPr>
          <w:p>
            <w:pPr>
              <w:pStyle w:val="9"/>
            </w:pPr>
          </w:p>
        </w:tc>
        <w:tc>
          <w:tcPr>
            <w:tcW w:w="2192" w:type="dxa"/>
            <w:vAlign w:val="center"/>
          </w:tcPr>
          <w:p>
            <w:pPr>
              <w:pStyle w:val="10"/>
            </w:pPr>
          </w:p>
        </w:tc>
        <w:tc>
          <w:tcPr>
            <w:tcW w:w="1094" w:type="dxa"/>
            <w:vAlign w:val="center"/>
          </w:tcPr>
          <w:p>
            <w:pPr>
              <w:pStyle w:val="10"/>
            </w:pPr>
          </w:p>
        </w:tc>
        <w:tc>
          <w:tcPr>
            <w:tcW w:w="1643"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51"/>
        <w:gridCol w:w="1643"/>
        <w:gridCol w:w="1643"/>
        <w:gridCol w:w="2424"/>
        <w:gridCol w:w="862"/>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37" w:type="dxa"/>
            <w:gridSpan w:val="3"/>
            <w:tcBorders>
              <w:top w:val="single" w:color="FFFFFF" w:sz="6" w:space="0"/>
              <w:left w:val="single" w:color="FFFFFF" w:sz="6" w:space="0"/>
              <w:right w:val="single" w:color="FFFFFF" w:sz="6" w:space="0"/>
            </w:tcBorders>
            <w:vAlign w:val="center"/>
          </w:tcPr>
          <w:p>
            <w:pPr>
              <w:pStyle w:val="4"/>
            </w:pPr>
            <w:r>
              <w:t>977001秦皇岛市海港区西港新城开发建设办公室本级</w:t>
            </w:r>
          </w:p>
        </w:tc>
        <w:tc>
          <w:tcPr>
            <w:tcW w:w="2424" w:type="dxa"/>
            <w:tcBorders>
              <w:top w:val="single" w:color="FFFFFF" w:sz="6" w:space="0"/>
              <w:left w:val="single" w:color="FFFFFF" w:sz="6" w:space="0"/>
              <w:right w:val="single" w:color="FFFFFF" w:sz="6" w:space="0"/>
            </w:tcBorders>
            <w:vAlign w:val="center"/>
          </w:tcPr>
          <w:p>
            <w:pPr>
              <w:pStyle w:val="5"/>
            </w:pPr>
            <w:r>
              <w:t>预算年度：2023</w:t>
            </w:r>
          </w:p>
        </w:tc>
        <w:tc>
          <w:tcPr>
            <w:tcW w:w="2505"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51" w:type="dxa"/>
            <w:vMerge w:val="restart"/>
            <w:vAlign w:val="center"/>
          </w:tcPr>
          <w:p>
            <w:pPr>
              <w:pStyle w:val="7"/>
            </w:pPr>
            <w:r>
              <w:t>序号</w:t>
            </w:r>
          </w:p>
        </w:tc>
        <w:tc>
          <w:tcPr>
            <w:tcW w:w="3286" w:type="dxa"/>
            <w:gridSpan w:val="2"/>
            <w:vAlign w:val="center"/>
          </w:tcPr>
          <w:p>
            <w:pPr>
              <w:pStyle w:val="7"/>
            </w:pPr>
            <w:r>
              <w:t>功能分类科目</w:t>
            </w:r>
          </w:p>
        </w:tc>
        <w:tc>
          <w:tcPr>
            <w:tcW w:w="2424" w:type="dxa"/>
            <w:vMerge w:val="restart"/>
            <w:vAlign w:val="center"/>
          </w:tcPr>
          <w:p>
            <w:pPr>
              <w:pStyle w:val="7"/>
            </w:pPr>
            <w:r>
              <w:t>合计</w:t>
            </w:r>
          </w:p>
        </w:tc>
        <w:tc>
          <w:tcPr>
            <w:tcW w:w="862"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51"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2424" w:type="dxa"/>
            <w:vMerge w:val="continue"/>
          </w:tcPr>
          <w:p/>
        </w:tc>
        <w:tc>
          <w:tcPr>
            <w:tcW w:w="862"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51"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2424" w:type="dxa"/>
            <w:vAlign w:val="center"/>
          </w:tcPr>
          <w:p>
            <w:pPr>
              <w:pStyle w:val="7"/>
            </w:pPr>
            <w:r>
              <w:t>3</w:t>
            </w:r>
          </w:p>
        </w:tc>
        <w:tc>
          <w:tcPr>
            <w:tcW w:w="862"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1" w:type="dxa"/>
            <w:vAlign w:val="center"/>
          </w:tcPr>
          <w:p>
            <w:pPr>
              <w:pStyle w:val="8"/>
            </w:pPr>
          </w:p>
        </w:tc>
        <w:tc>
          <w:tcPr>
            <w:tcW w:w="1643" w:type="dxa"/>
            <w:vAlign w:val="center"/>
          </w:tcPr>
          <w:p>
            <w:pPr>
              <w:pStyle w:val="9"/>
            </w:pPr>
          </w:p>
        </w:tc>
        <w:tc>
          <w:tcPr>
            <w:tcW w:w="1643" w:type="dxa"/>
            <w:vAlign w:val="center"/>
          </w:tcPr>
          <w:p>
            <w:pPr>
              <w:pStyle w:val="9"/>
            </w:pPr>
          </w:p>
        </w:tc>
        <w:tc>
          <w:tcPr>
            <w:tcW w:w="2424" w:type="dxa"/>
            <w:vAlign w:val="center"/>
          </w:tcPr>
          <w:p>
            <w:pPr>
              <w:pStyle w:val="10"/>
            </w:pPr>
          </w:p>
        </w:tc>
        <w:tc>
          <w:tcPr>
            <w:tcW w:w="862" w:type="dxa"/>
            <w:vAlign w:val="center"/>
          </w:tcPr>
          <w:p>
            <w:pPr>
              <w:pStyle w:val="10"/>
            </w:pPr>
          </w:p>
        </w:tc>
        <w:tc>
          <w:tcPr>
            <w:tcW w:w="1643"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81"/>
        <w:gridCol w:w="1643"/>
        <w:gridCol w:w="1643"/>
        <w:gridCol w:w="2394"/>
        <w:gridCol w:w="892"/>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67" w:type="dxa"/>
            <w:gridSpan w:val="3"/>
            <w:tcBorders>
              <w:top w:val="single" w:color="FFFFFF" w:sz="6" w:space="0"/>
              <w:left w:val="single" w:color="FFFFFF" w:sz="6" w:space="0"/>
              <w:right w:val="single" w:color="FFFFFF" w:sz="6" w:space="0"/>
            </w:tcBorders>
            <w:vAlign w:val="center"/>
          </w:tcPr>
          <w:p>
            <w:pPr>
              <w:pStyle w:val="4"/>
            </w:pPr>
            <w:r>
              <w:t>977001秦皇岛市海港区西港新城开发建设办公室本级</w:t>
            </w:r>
          </w:p>
        </w:tc>
        <w:tc>
          <w:tcPr>
            <w:tcW w:w="2394" w:type="dxa"/>
            <w:tcBorders>
              <w:top w:val="single" w:color="FFFFFF" w:sz="6" w:space="0"/>
              <w:left w:val="single" w:color="FFFFFF" w:sz="6" w:space="0"/>
              <w:right w:val="single" w:color="FFFFFF" w:sz="6" w:space="0"/>
            </w:tcBorders>
            <w:vAlign w:val="center"/>
          </w:tcPr>
          <w:p>
            <w:pPr>
              <w:pStyle w:val="5"/>
            </w:pPr>
            <w:r>
              <w:t>预算年度：2023</w:t>
            </w:r>
          </w:p>
        </w:tc>
        <w:tc>
          <w:tcPr>
            <w:tcW w:w="2535"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1" w:type="dxa"/>
            <w:vMerge w:val="restart"/>
            <w:vAlign w:val="center"/>
          </w:tcPr>
          <w:p>
            <w:pPr>
              <w:pStyle w:val="7"/>
            </w:pPr>
            <w:r>
              <w:t>序号</w:t>
            </w:r>
          </w:p>
        </w:tc>
        <w:tc>
          <w:tcPr>
            <w:tcW w:w="1643" w:type="dxa"/>
            <w:vMerge w:val="restart"/>
            <w:vAlign w:val="center"/>
          </w:tcPr>
          <w:p>
            <w:pPr>
              <w:pStyle w:val="7"/>
            </w:pPr>
            <w:r>
              <w:t>项  目</w:t>
            </w:r>
          </w:p>
        </w:tc>
        <w:tc>
          <w:tcPr>
            <w:tcW w:w="6572"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81" w:type="dxa"/>
            <w:vMerge w:val="continue"/>
          </w:tcPr>
          <w:p/>
        </w:tc>
        <w:tc>
          <w:tcPr>
            <w:tcW w:w="1643" w:type="dxa"/>
            <w:vMerge w:val="continue"/>
          </w:tcPr>
          <w:p/>
        </w:tc>
        <w:tc>
          <w:tcPr>
            <w:tcW w:w="1643" w:type="dxa"/>
            <w:vAlign w:val="center"/>
          </w:tcPr>
          <w:p>
            <w:pPr>
              <w:pStyle w:val="7"/>
            </w:pPr>
            <w:r>
              <w:t>合计</w:t>
            </w:r>
          </w:p>
        </w:tc>
        <w:tc>
          <w:tcPr>
            <w:tcW w:w="2394" w:type="dxa"/>
            <w:vAlign w:val="center"/>
          </w:tcPr>
          <w:p>
            <w:pPr>
              <w:pStyle w:val="7"/>
            </w:pPr>
            <w:r>
              <w:t>一般公共预算              财政拨款</w:t>
            </w:r>
          </w:p>
        </w:tc>
        <w:tc>
          <w:tcPr>
            <w:tcW w:w="892" w:type="dxa"/>
            <w:vAlign w:val="center"/>
          </w:tcPr>
          <w:p>
            <w:pPr>
              <w:pStyle w:val="7"/>
            </w:pPr>
            <w:r>
              <w:t>政府性基金                  预算拨款</w:t>
            </w:r>
          </w:p>
        </w:tc>
        <w:tc>
          <w:tcPr>
            <w:tcW w:w="164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81"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2394" w:type="dxa"/>
            <w:vAlign w:val="center"/>
          </w:tcPr>
          <w:p>
            <w:pPr>
              <w:pStyle w:val="7"/>
            </w:pPr>
            <w:r>
              <w:t>3</w:t>
            </w:r>
          </w:p>
        </w:tc>
        <w:tc>
          <w:tcPr>
            <w:tcW w:w="892"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1" w:type="dxa"/>
            <w:vAlign w:val="center"/>
          </w:tcPr>
          <w:p>
            <w:pPr>
              <w:pStyle w:val="8"/>
            </w:pPr>
          </w:p>
        </w:tc>
        <w:tc>
          <w:tcPr>
            <w:tcW w:w="1643" w:type="dxa"/>
            <w:vAlign w:val="center"/>
          </w:tcPr>
          <w:p>
            <w:pPr>
              <w:pStyle w:val="9"/>
            </w:pPr>
          </w:p>
        </w:tc>
        <w:tc>
          <w:tcPr>
            <w:tcW w:w="1643" w:type="dxa"/>
            <w:vAlign w:val="center"/>
          </w:tcPr>
          <w:p>
            <w:pPr>
              <w:pStyle w:val="10"/>
            </w:pPr>
          </w:p>
        </w:tc>
        <w:tc>
          <w:tcPr>
            <w:tcW w:w="2394" w:type="dxa"/>
            <w:vAlign w:val="center"/>
          </w:tcPr>
          <w:p>
            <w:pPr>
              <w:pStyle w:val="10"/>
            </w:pPr>
          </w:p>
        </w:tc>
        <w:tc>
          <w:tcPr>
            <w:tcW w:w="892" w:type="dxa"/>
            <w:vAlign w:val="center"/>
          </w:tcPr>
          <w:p>
            <w:pPr>
              <w:pStyle w:val="10"/>
            </w:pPr>
          </w:p>
        </w:tc>
        <w:tc>
          <w:tcPr>
            <w:tcW w:w="1643" w:type="dxa"/>
            <w:vAlign w:val="center"/>
          </w:tcPr>
          <w:p>
            <w:pPr>
              <w:pStyle w:val="10"/>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秦皇岛市海港区西港新城开发建设办公室本级2023年单位预算信息公开情况说明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按照《预算法》、《地方预决算公开操作规程》和《关于进一步推进预算公开工作的实施意见》规定，现将秦皇岛市海港区西港新城开发建设办公室本级2023年单位预算公开如下：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1、负责统筹协调、指导推进西港搬迁改造涉及的有关工作，并及时督促落实；</w:t>
      </w:r>
    </w:p>
    <w:p>
      <w:pPr>
        <w:pStyle w:val="14"/>
      </w:pPr>
      <w:r>
        <w:t>2、负责配合编制辖区各项规划；</w:t>
      </w:r>
    </w:p>
    <w:p>
      <w:pPr>
        <w:pStyle w:val="14"/>
      </w:pPr>
      <w:r>
        <w:t>3、负责与省、市相关部门联系沟通，争取政策、项目和资金支持；</w:t>
      </w:r>
    </w:p>
    <w:p>
      <w:pPr>
        <w:pStyle w:val="14"/>
      </w:pPr>
      <w:r>
        <w:t>4、负责做好招商引资及对外宣传等工作；</w:t>
      </w:r>
    </w:p>
    <w:p>
      <w:pPr>
        <w:pStyle w:val="14"/>
      </w:pPr>
      <w:r>
        <w:t>5、负责协调配合推进辖区范围内征地拆迁、补偿安置等工作；</w:t>
      </w:r>
    </w:p>
    <w:p>
      <w:pPr>
        <w:pStyle w:val="14"/>
      </w:pPr>
      <w:r>
        <w:t>6、负责协调配合推进辖区基础设施和公共设施的建设和管理；</w:t>
      </w:r>
    </w:p>
    <w:p>
      <w:pPr>
        <w:pStyle w:val="14"/>
      </w:pPr>
      <w:r>
        <w:t>7、负责相关政策的统一解释工作；</w:t>
      </w:r>
    </w:p>
    <w:p>
      <w:pPr>
        <w:pStyle w:val="14"/>
      </w:pPr>
      <w:r>
        <w:t>8、承担区委、区政府交办的其他事项。</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秦皇岛市海港区西港新城开发建设办公室本级</w:t>
            </w:r>
          </w:p>
        </w:tc>
        <w:tc>
          <w:tcPr>
            <w:tcW w:w="1843" w:type="dxa"/>
            <w:vAlign w:val="center"/>
          </w:tcPr>
          <w:p>
            <w:pPr>
              <w:pStyle w:val="8"/>
            </w:pPr>
            <w:r>
              <w:t>行政</w:t>
            </w:r>
          </w:p>
        </w:tc>
        <w:tc>
          <w:tcPr>
            <w:tcW w:w="2126" w:type="dxa"/>
            <w:vAlign w:val="center"/>
          </w:tcPr>
          <w:p>
            <w:pPr>
              <w:pStyle w:val="8"/>
            </w:pPr>
            <w:r>
              <w:t>正科级</w:t>
            </w:r>
          </w:p>
        </w:tc>
        <w:tc>
          <w:tcPr>
            <w:tcW w:w="3827" w:type="dxa"/>
            <w:vAlign w:val="center"/>
          </w:tcPr>
          <w:p>
            <w:pPr>
              <w:pStyle w:val="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机关运行经费安排</w:t>
      </w:r>
      <w:r>
        <w:rPr>
          <w:rFonts w:hint="eastAsia" w:ascii="Times New Roman" w:hAnsi="Times New Roman" w:eastAsia="方正仿宋_GBK" w:cs="Times New Roman"/>
          <w:b w:val="0"/>
          <w:color w:val="000000"/>
          <w:sz w:val="28"/>
        </w:rPr>
        <w:t>支出17.12</w:t>
      </w:r>
      <w:r>
        <w:rPr>
          <w:rFonts w:hint="eastAsia" w:ascii="Times New Roman" w:hAnsi="Times New Roman" w:eastAsia="方正仿宋_GBK" w:cs="Times New Roman"/>
          <w:b w:val="0"/>
          <w:color w:val="000000"/>
          <w:sz w:val="28"/>
          <w:lang w:eastAsia="zh-CN"/>
        </w:rPr>
        <w:t>万元，</w:t>
      </w:r>
      <w:r>
        <w:rPr>
          <w:rFonts w:hint="eastAsia" w:ascii="Times New Roman" w:hAnsi="Times New Roman" w:eastAsia="方正仿宋_GBK" w:cs="Times New Roman"/>
          <w:b w:val="0"/>
          <w:color w:val="000000"/>
          <w:sz w:val="28"/>
        </w:rPr>
        <w:t>办公费1.25</w:t>
      </w:r>
      <w:r>
        <w:rPr>
          <w:rFonts w:hint="eastAsia" w:ascii="Times New Roman" w:hAnsi="Times New Roman" w:eastAsia="方正仿宋_GBK" w:cs="Times New Roman"/>
          <w:b w:val="0"/>
          <w:color w:val="000000"/>
          <w:sz w:val="28"/>
          <w:lang w:eastAsia="zh-CN"/>
        </w:rPr>
        <w:t>万元，</w:t>
      </w:r>
      <w:r>
        <w:rPr>
          <w:rFonts w:hint="eastAsia" w:ascii="Times New Roman" w:hAnsi="Times New Roman" w:eastAsia="方正仿宋_GBK" w:cs="Times New Roman"/>
          <w:b w:val="0"/>
          <w:color w:val="000000"/>
          <w:sz w:val="28"/>
        </w:rPr>
        <w:t>水费1.00</w:t>
      </w:r>
      <w:r>
        <w:rPr>
          <w:rFonts w:hint="eastAsia" w:ascii="Times New Roman" w:hAnsi="Times New Roman" w:eastAsia="方正仿宋_GBK" w:cs="Times New Roman"/>
          <w:b w:val="0"/>
          <w:color w:val="000000"/>
          <w:sz w:val="28"/>
          <w:lang w:eastAsia="zh-CN"/>
        </w:rPr>
        <w:t>万元，</w:t>
      </w:r>
      <w:r>
        <w:rPr>
          <w:rFonts w:hint="eastAsia" w:ascii="Times New Roman" w:hAnsi="Times New Roman" w:eastAsia="方正仿宋_GBK" w:cs="Times New Roman"/>
          <w:b w:val="0"/>
          <w:color w:val="000000"/>
          <w:sz w:val="28"/>
        </w:rPr>
        <w:t>电费3.00</w:t>
      </w:r>
      <w:r>
        <w:rPr>
          <w:rFonts w:hint="eastAsia" w:ascii="Times New Roman" w:hAnsi="Times New Roman" w:eastAsia="方正仿宋_GBK" w:cs="Times New Roman"/>
          <w:b w:val="0"/>
          <w:color w:val="000000"/>
          <w:sz w:val="28"/>
          <w:lang w:eastAsia="zh-CN"/>
        </w:rPr>
        <w:t>万元，</w:t>
      </w:r>
      <w:r>
        <w:rPr>
          <w:rFonts w:hint="eastAsia" w:ascii="Times New Roman" w:hAnsi="Times New Roman" w:eastAsia="方正仿宋_GBK" w:cs="Times New Roman"/>
          <w:b w:val="0"/>
          <w:color w:val="000000"/>
          <w:sz w:val="28"/>
        </w:rPr>
        <w:t>邮电费2.82</w:t>
      </w:r>
      <w:r>
        <w:rPr>
          <w:rFonts w:hint="eastAsia" w:ascii="Times New Roman" w:hAnsi="Times New Roman" w:eastAsia="方正仿宋_GBK" w:cs="Times New Roman"/>
          <w:b w:val="0"/>
          <w:color w:val="000000"/>
          <w:sz w:val="28"/>
          <w:lang w:eastAsia="zh-CN"/>
        </w:rPr>
        <w:t>万元，</w:t>
      </w:r>
      <w:r>
        <w:rPr>
          <w:rFonts w:hint="eastAsia" w:ascii="Times New Roman" w:hAnsi="Times New Roman" w:eastAsia="方正仿宋_GBK" w:cs="Times New Roman"/>
          <w:b w:val="0"/>
          <w:color w:val="000000"/>
          <w:sz w:val="28"/>
        </w:rPr>
        <w:t>租赁费4.00</w:t>
      </w:r>
      <w:r>
        <w:rPr>
          <w:rFonts w:hint="eastAsia" w:ascii="Times New Roman" w:hAnsi="Times New Roman" w:eastAsia="方正仿宋_GBK" w:cs="Times New Roman"/>
          <w:b w:val="0"/>
          <w:color w:val="000000"/>
          <w:sz w:val="28"/>
          <w:lang w:eastAsia="zh-CN"/>
        </w:rPr>
        <w:t>万元，</w:t>
      </w:r>
      <w:r>
        <w:rPr>
          <w:rFonts w:hint="eastAsia" w:ascii="Times New Roman" w:hAnsi="Times New Roman" w:eastAsia="方正仿宋_GBK" w:cs="Times New Roman"/>
          <w:b w:val="0"/>
          <w:color w:val="000000"/>
          <w:sz w:val="28"/>
        </w:rPr>
        <w:t>工会经费1.03</w:t>
      </w:r>
      <w:r>
        <w:rPr>
          <w:rFonts w:hint="eastAsia" w:ascii="Times New Roman" w:hAnsi="Times New Roman" w:eastAsia="方正仿宋_GBK" w:cs="Times New Roman"/>
          <w:b w:val="0"/>
          <w:color w:val="000000"/>
          <w:sz w:val="28"/>
          <w:lang w:eastAsia="zh-CN"/>
        </w:rPr>
        <w:t>万元，</w:t>
      </w:r>
      <w:r>
        <w:rPr>
          <w:rFonts w:hint="eastAsia" w:ascii="Times New Roman" w:hAnsi="Times New Roman" w:eastAsia="方正仿宋_GBK" w:cs="Times New Roman"/>
          <w:b w:val="0"/>
          <w:color w:val="000000"/>
          <w:sz w:val="28"/>
        </w:rPr>
        <w:t>福利费0.62</w:t>
      </w:r>
      <w:r>
        <w:rPr>
          <w:rFonts w:hint="eastAsia" w:ascii="Times New Roman" w:hAnsi="Times New Roman" w:eastAsia="方正仿宋_GBK" w:cs="Times New Roman"/>
          <w:b w:val="0"/>
          <w:color w:val="000000"/>
          <w:sz w:val="28"/>
          <w:lang w:eastAsia="zh-CN"/>
        </w:rPr>
        <w:t>万元，</w:t>
      </w:r>
      <w:r>
        <w:rPr>
          <w:rFonts w:hint="eastAsia" w:ascii="Times New Roman" w:hAnsi="Times New Roman" w:eastAsia="方正仿宋_GBK" w:cs="Times New Roman"/>
          <w:b w:val="0"/>
          <w:color w:val="000000"/>
          <w:sz w:val="28"/>
        </w:rPr>
        <w:t>其他交通费用3.36</w:t>
      </w:r>
      <w:r>
        <w:rPr>
          <w:rFonts w:hint="eastAsia" w:ascii="Times New Roman" w:hAnsi="Times New Roman" w:eastAsia="方正仿宋_GBK" w:cs="Times New Roman"/>
          <w:b w:val="0"/>
          <w:color w:val="000000"/>
          <w:sz w:val="28"/>
          <w:lang w:eastAsia="zh-CN"/>
        </w:rPr>
        <w:t>万元，</w:t>
      </w:r>
      <w:r>
        <w:rPr>
          <w:rFonts w:hint="eastAsia" w:ascii="Times New Roman" w:hAnsi="Times New Roman" w:eastAsia="方正仿宋_GBK" w:cs="Times New Roman"/>
          <w:b w:val="0"/>
          <w:color w:val="000000"/>
          <w:sz w:val="28"/>
        </w:rPr>
        <w:t>其他商品和服务支出0.04</w:t>
      </w:r>
      <w:r>
        <w:rPr>
          <w:rFonts w:hint="eastAsia" w:ascii="Times New Roman" w:hAnsi="Times New Roman" w:eastAsia="方正仿宋_GBK" w:cs="Times New Roman"/>
          <w:b w:val="0"/>
          <w:color w:val="000000"/>
          <w:sz w:val="28"/>
          <w:lang w:eastAsia="zh-CN"/>
        </w:rP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5"/>
        <w:rPr>
          <w:rFonts w:hint="default" w:eastAsia="方正仿宋_GBK"/>
          <w:lang w:val="en-US" w:eastAsia="zh-CN"/>
        </w:rPr>
      </w:pPr>
      <w:r>
        <w:rPr>
          <w:rFonts w:hint="eastAsia"/>
          <w:lang w:val="en-US" w:eastAsia="zh-CN"/>
        </w:rPr>
        <w:t>2023年，我部门财政拨款“三公”经费预算安排0万元，其中：因公出国（境）费0万元；公务用车购置及运维费0万元（其中：公务用车购置费为0万元，公务用车运行费0万元）；公务接待费0万元。与2022年相比增加0万元。</w:t>
      </w: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ind w:firstLine="560"/>
        <w:jc w:val="left"/>
        <w:outlineLvl w:val="9"/>
      </w:pPr>
      <w:r>
        <w:rPr>
          <w:rFonts w:ascii="方正仿宋_GBK" w:hAnsi="方正仿宋_GBK" w:eastAsia="方正仿宋_GBK" w:cs="方正仿宋_GBK"/>
          <w:b/>
          <w:color w:val="000000"/>
          <w:sz w:val="28"/>
        </w:rPr>
        <w:t>1、西港新城建设工作经费绩效目标表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1.以城定港，港产城融合，优化港口功能布局</w:t>
            </w:r>
          </w:p>
          <w:p>
            <w:pPr>
              <w:pStyle w:val="9"/>
            </w:pPr>
            <w:r>
              <w:t>2.健全港城推进机制，高水平规划开发西港片区</w:t>
            </w:r>
          </w:p>
          <w:p>
            <w:pPr>
              <w:pStyle w:val="9"/>
            </w:pPr>
            <w:r>
              <w:t>3.做好招商引资及对外宣传工作，促进港城经济建设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入户调查次数</w:t>
            </w:r>
          </w:p>
        </w:tc>
        <w:tc>
          <w:tcPr>
            <w:tcW w:w="2835" w:type="dxa"/>
            <w:vAlign w:val="center"/>
          </w:tcPr>
          <w:p>
            <w:pPr>
              <w:pStyle w:val="9"/>
            </w:pPr>
            <w:r>
              <w:t>摸清底数，实际入户调查的次数</w:t>
            </w:r>
          </w:p>
          <w:p>
            <w:pPr>
              <w:pStyle w:val="9"/>
            </w:pPr>
          </w:p>
        </w:tc>
        <w:tc>
          <w:tcPr>
            <w:tcW w:w="2551" w:type="dxa"/>
            <w:vAlign w:val="center"/>
          </w:tcPr>
          <w:p>
            <w:pPr>
              <w:pStyle w:val="9"/>
            </w:pPr>
            <w:r>
              <w:t>≥30次</w:t>
            </w:r>
          </w:p>
        </w:tc>
        <w:tc>
          <w:tcPr>
            <w:tcW w:w="2268" w:type="dxa"/>
            <w:vAlign w:val="center"/>
          </w:tcPr>
          <w:p>
            <w:pPr>
              <w:pStyle w:val="9"/>
            </w:pPr>
            <w:r>
              <w:t>西港片区规划与设计，市委书记党代会报告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受益人口数量</w:t>
            </w:r>
          </w:p>
        </w:tc>
        <w:tc>
          <w:tcPr>
            <w:tcW w:w="2835" w:type="dxa"/>
            <w:vAlign w:val="center"/>
          </w:tcPr>
          <w:p>
            <w:pPr>
              <w:pStyle w:val="9"/>
            </w:pPr>
            <w:r>
              <w:t>西港新城区改造提升受益人口的数量</w:t>
            </w:r>
          </w:p>
          <w:p>
            <w:pPr>
              <w:pStyle w:val="9"/>
            </w:pPr>
          </w:p>
        </w:tc>
        <w:tc>
          <w:tcPr>
            <w:tcW w:w="2551" w:type="dxa"/>
            <w:vAlign w:val="center"/>
          </w:tcPr>
          <w:p>
            <w:pPr>
              <w:pStyle w:val="9"/>
            </w:pPr>
            <w:r>
              <w:t>≥5万人</w:t>
            </w:r>
          </w:p>
        </w:tc>
        <w:tc>
          <w:tcPr>
            <w:tcW w:w="2268" w:type="dxa"/>
            <w:vAlign w:val="center"/>
          </w:tcPr>
          <w:p>
            <w:pPr>
              <w:pStyle w:val="9"/>
            </w:pPr>
          </w:p>
          <w:p>
            <w:pPr>
              <w:pStyle w:val="9"/>
            </w:pPr>
            <w:r>
              <w:t>西港片区规划与设计，市委书记党代会报告</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具体工作达标率</w:t>
            </w:r>
          </w:p>
        </w:tc>
        <w:tc>
          <w:tcPr>
            <w:tcW w:w="2835" w:type="dxa"/>
            <w:vAlign w:val="center"/>
          </w:tcPr>
          <w:p>
            <w:pPr>
              <w:pStyle w:val="9"/>
            </w:pPr>
            <w:r>
              <w:t>各项工作达到要求，圆满完成的比率</w:t>
            </w:r>
          </w:p>
          <w:p>
            <w:pPr>
              <w:pStyle w:val="9"/>
            </w:pPr>
          </w:p>
        </w:tc>
        <w:tc>
          <w:tcPr>
            <w:tcW w:w="2551" w:type="dxa"/>
            <w:vAlign w:val="center"/>
          </w:tcPr>
          <w:p>
            <w:pPr>
              <w:pStyle w:val="9"/>
            </w:pPr>
            <w:r>
              <w:t>≥90%</w:t>
            </w:r>
          </w:p>
        </w:tc>
        <w:tc>
          <w:tcPr>
            <w:tcW w:w="2268" w:type="dxa"/>
            <w:vAlign w:val="center"/>
          </w:tcPr>
          <w:p>
            <w:pPr>
              <w:pStyle w:val="9"/>
            </w:pPr>
            <w:r>
              <w:t>西港片区规划与设计，市委书记党代会报告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工作完成的及时性</w:t>
            </w:r>
          </w:p>
        </w:tc>
        <w:tc>
          <w:tcPr>
            <w:tcW w:w="2835" w:type="dxa"/>
            <w:vAlign w:val="center"/>
          </w:tcPr>
          <w:p>
            <w:pPr>
              <w:pStyle w:val="9"/>
            </w:pPr>
            <w:r>
              <w:t>按计划完成工作时间</w:t>
            </w:r>
          </w:p>
        </w:tc>
        <w:tc>
          <w:tcPr>
            <w:tcW w:w="2551" w:type="dxa"/>
            <w:vAlign w:val="center"/>
          </w:tcPr>
          <w:p>
            <w:pPr>
              <w:pStyle w:val="9"/>
            </w:pPr>
            <w:r>
              <w:t>及时完成</w:t>
            </w:r>
          </w:p>
        </w:tc>
        <w:tc>
          <w:tcPr>
            <w:tcW w:w="2268" w:type="dxa"/>
            <w:vAlign w:val="center"/>
          </w:tcPr>
          <w:p>
            <w:pPr>
              <w:pStyle w:val="9"/>
            </w:pPr>
            <w:r>
              <w:t>西港片区规划与设计，市委书记党代会报告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控制项目支出预算额度</w:t>
            </w:r>
          </w:p>
        </w:tc>
        <w:tc>
          <w:tcPr>
            <w:tcW w:w="2835" w:type="dxa"/>
            <w:vAlign w:val="center"/>
          </w:tcPr>
          <w:p>
            <w:pPr>
              <w:pStyle w:val="9"/>
            </w:pPr>
            <w:r>
              <w:t>项目经费成本</w:t>
            </w:r>
          </w:p>
        </w:tc>
        <w:tc>
          <w:tcPr>
            <w:tcW w:w="2551" w:type="dxa"/>
            <w:vAlign w:val="center"/>
          </w:tcPr>
          <w:p>
            <w:pPr>
              <w:pStyle w:val="9"/>
            </w:pPr>
            <w:r>
              <w:t>≤20万元</w:t>
            </w:r>
          </w:p>
        </w:tc>
        <w:tc>
          <w:tcPr>
            <w:tcW w:w="2268" w:type="dxa"/>
            <w:vAlign w:val="center"/>
          </w:tcPr>
          <w:p>
            <w:pPr>
              <w:pStyle w:val="9"/>
            </w:pPr>
            <w:r>
              <w:t>西港片区规划与设计，市委书记党代会报告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项目实施的长期影响</w:t>
            </w:r>
          </w:p>
        </w:tc>
        <w:tc>
          <w:tcPr>
            <w:tcW w:w="2835" w:type="dxa"/>
            <w:vAlign w:val="center"/>
          </w:tcPr>
          <w:p>
            <w:pPr>
              <w:pStyle w:val="9"/>
            </w:pPr>
            <w:r>
              <w:t>项目实施对建设现代化西港新城区，提高居民幸福感，作用积极</w:t>
            </w:r>
          </w:p>
        </w:tc>
        <w:tc>
          <w:tcPr>
            <w:tcW w:w="2551" w:type="dxa"/>
            <w:vAlign w:val="center"/>
          </w:tcPr>
          <w:p>
            <w:pPr>
              <w:pStyle w:val="9"/>
            </w:pPr>
            <w:r>
              <w:t>较上年有所提高</w:t>
            </w:r>
          </w:p>
        </w:tc>
        <w:tc>
          <w:tcPr>
            <w:tcW w:w="2268" w:type="dxa"/>
            <w:vAlign w:val="center"/>
          </w:tcPr>
          <w:p>
            <w:pPr>
              <w:pStyle w:val="9"/>
            </w:pPr>
            <w:r>
              <w:t>西港片区规划与设计，市委书记党代会报告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以城定港，港产城融合，优化港口功能布局</w:t>
            </w:r>
          </w:p>
          <w:p>
            <w:pPr>
              <w:pStyle w:val="9"/>
            </w:pPr>
          </w:p>
        </w:tc>
        <w:tc>
          <w:tcPr>
            <w:tcW w:w="2835" w:type="dxa"/>
            <w:vAlign w:val="center"/>
          </w:tcPr>
          <w:p>
            <w:pPr>
              <w:pStyle w:val="9"/>
            </w:pPr>
            <w:r>
              <w:t>以城定港，港产城融合，优化港口功能布局</w:t>
            </w:r>
          </w:p>
          <w:p>
            <w:pPr>
              <w:pStyle w:val="9"/>
            </w:pPr>
          </w:p>
        </w:tc>
        <w:tc>
          <w:tcPr>
            <w:tcW w:w="2551" w:type="dxa"/>
            <w:vAlign w:val="center"/>
          </w:tcPr>
          <w:p>
            <w:pPr>
              <w:pStyle w:val="9"/>
            </w:pPr>
            <w:r>
              <w:t>较上年有所提高</w:t>
            </w:r>
          </w:p>
        </w:tc>
        <w:tc>
          <w:tcPr>
            <w:tcW w:w="2268" w:type="dxa"/>
            <w:vAlign w:val="center"/>
          </w:tcPr>
          <w:p>
            <w:pPr>
              <w:pStyle w:val="9"/>
            </w:pPr>
            <w:r>
              <w:t>西港片区规划与设计，市委书记党代会报告</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通过西港新城建设，促进港城经济建设</w:t>
            </w:r>
          </w:p>
          <w:p>
            <w:pPr>
              <w:pStyle w:val="9"/>
            </w:pPr>
          </w:p>
        </w:tc>
        <w:tc>
          <w:tcPr>
            <w:tcW w:w="2835" w:type="dxa"/>
            <w:vAlign w:val="center"/>
          </w:tcPr>
          <w:p>
            <w:pPr>
              <w:pStyle w:val="9"/>
            </w:pPr>
            <w:r>
              <w:t>通过西港新城建设，促进港城经济建设</w:t>
            </w:r>
          </w:p>
          <w:p>
            <w:pPr>
              <w:pStyle w:val="9"/>
            </w:pPr>
          </w:p>
        </w:tc>
        <w:tc>
          <w:tcPr>
            <w:tcW w:w="2551" w:type="dxa"/>
            <w:vAlign w:val="center"/>
          </w:tcPr>
          <w:p>
            <w:pPr>
              <w:pStyle w:val="9"/>
            </w:pPr>
            <w:r>
              <w:t>较上年有所提高</w:t>
            </w:r>
          </w:p>
        </w:tc>
        <w:tc>
          <w:tcPr>
            <w:tcW w:w="2268" w:type="dxa"/>
            <w:vAlign w:val="center"/>
          </w:tcPr>
          <w:p>
            <w:pPr>
              <w:pStyle w:val="9"/>
            </w:pPr>
            <w:r>
              <w:t>西港片区规划与设计，市委书记党代会报告</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河港集团、区政府满意度</w:t>
            </w:r>
          </w:p>
        </w:tc>
        <w:tc>
          <w:tcPr>
            <w:tcW w:w="2835" w:type="dxa"/>
            <w:vAlign w:val="center"/>
          </w:tcPr>
          <w:p>
            <w:pPr>
              <w:pStyle w:val="9"/>
            </w:pPr>
            <w:r>
              <w:t>河港集团、区政府满意度</w:t>
            </w:r>
          </w:p>
        </w:tc>
        <w:tc>
          <w:tcPr>
            <w:tcW w:w="2551" w:type="dxa"/>
            <w:vAlign w:val="center"/>
          </w:tcPr>
          <w:p>
            <w:pPr>
              <w:pStyle w:val="9"/>
            </w:pPr>
            <w:r>
              <w:t>≥95%</w:t>
            </w:r>
          </w:p>
        </w:tc>
        <w:tc>
          <w:tcPr>
            <w:tcW w:w="2268" w:type="dxa"/>
            <w:vAlign w:val="center"/>
          </w:tcPr>
          <w:p>
            <w:pPr>
              <w:pStyle w:val="9"/>
            </w:pPr>
            <w:r>
              <w:t>西港新城大数据调查</w:t>
            </w:r>
          </w:p>
          <w:p>
            <w:pPr>
              <w:pStyle w:val="9"/>
            </w:pPr>
          </w:p>
        </w:tc>
      </w:tr>
    </w:tbl>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2023年，秦皇岛市海港区西港新城开发建设办公室本级安排政府采购预算0.00万元。具体内容见下表。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977001秦皇岛市海港区西港新城开发建设办公室本级</w:t>
            </w:r>
          </w:p>
        </w:tc>
        <w:tc>
          <w:tcPr>
            <w:tcW w:w="8674" w:type="dxa"/>
            <w:gridSpan w:val="9"/>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秦皇岛市海港区西港新城开发建设办公室本级上年末固定资产金额为0.00万元（详见下表）。本年度拟购置固定资产总额为0.00万元，已按要求列入政府采购预算，详见政府采购预算表。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93"/>
        <w:gridCol w:w="3165"/>
        <w:gridCol w:w="4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193" w:type="dxa"/>
            <w:tcBorders>
              <w:top w:val="single" w:color="FFFFFF" w:sz="6" w:space="0"/>
              <w:left w:val="single" w:color="FFFFFF" w:sz="6" w:space="0"/>
              <w:right w:val="single" w:color="FFFFFF" w:sz="6" w:space="0"/>
            </w:tcBorders>
            <w:vAlign w:val="center"/>
          </w:tcPr>
          <w:p>
            <w:pPr>
              <w:pStyle w:val="4"/>
            </w:pPr>
          </w:p>
          <w:p>
            <w:pPr>
              <w:pStyle w:val="4"/>
            </w:pPr>
          </w:p>
          <w:p>
            <w:pPr>
              <w:pStyle w:val="4"/>
            </w:pPr>
          </w:p>
          <w:p>
            <w:pPr>
              <w:pStyle w:val="4"/>
            </w:pPr>
            <w:r>
              <w:t>977001秦皇岛市海港区西港新城开发建设办公室本级</w:t>
            </w:r>
          </w:p>
        </w:tc>
        <w:tc>
          <w:tcPr>
            <w:tcW w:w="8085" w:type="dxa"/>
            <w:gridSpan w:val="2"/>
            <w:tcBorders>
              <w:top w:val="single" w:color="FFFFFF" w:sz="6" w:space="0"/>
              <w:left w:val="single" w:color="FFFFFF" w:sz="6" w:space="0"/>
              <w:right w:val="single" w:color="FFFFFF" w:sz="6" w:space="0"/>
            </w:tcBorders>
            <w:vAlign w:val="center"/>
          </w:tcPr>
          <w:p>
            <w:pPr>
              <w:pStyle w:val="6"/>
            </w:pPr>
          </w:p>
          <w:p>
            <w:pPr>
              <w:pStyle w:val="6"/>
            </w:pPr>
          </w:p>
          <w:p>
            <w:pPr>
              <w:pStyle w:val="6"/>
            </w:pPr>
          </w:p>
          <w:p>
            <w:pPr>
              <w:pStyle w:val="6"/>
              <w:ind w:firstLine="5280" w:firstLineChars="2200"/>
              <w:jc w:val="both"/>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193" w:type="dxa"/>
            <w:vAlign w:val="center"/>
          </w:tcPr>
          <w:p>
            <w:pPr>
              <w:pStyle w:val="7"/>
              <w:rPr>
                <w:rFonts w:hint="eastAsia"/>
                <w:lang w:val="en-US" w:eastAsia="uk-UA"/>
              </w:rPr>
            </w:pPr>
            <w:r>
              <w:rPr>
                <w:rFonts w:hint="eastAsia"/>
              </w:rPr>
              <w:t>项目</w:t>
            </w:r>
          </w:p>
        </w:tc>
        <w:tc>
          <w:tcPr>
            <w:tcW w:w="3165" w:type="dxa"/>
            <w:vAlign w:val="center"/>
          </w:tcPr>
          <w:p>
            <w:pPr>
              <w:pStyle w:val="7"/>
              <w:rPr>
                <w:rFonts w:hint="eastAsia"/>
                <w:lang w:val="en-US" w:eastAsia="uk-UA"/>
              </w:rPr>
            </w:pPr>
            <w:r>
              <w:rPr>
                <w:rFonts w:hint="eastAsia"/>
              </w:rPr>
              <w:t>数量</w:t>
            </w:r>
          </w:p>
        </w:tc>
        <w:tc>
          <w:tcPr>
            <w:tcW w:w="4920" w:type="dxa"/>
            <w:vAlign w:val="center"/>
          </w:tcPr>
          <w:p>
            <w:pPr>
              <w:pStyle w:val="7"/>
              <w:rPr>
                <w:rFonts w:hint="eastAsia"/>
                <w:lang w:val="en-US" w:eastAsia="uk-UA"/>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6193"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资产总额</w:t>
            </w:r>
          </w:p>
        </w:tc>
        <w:tc>
          <w:tcPr>
            <w:tcW w:w="3165"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w:t>
            </w:r>
          </w:p>
        </w:tc>
        <w:tc>
          <w:tcPr>
            <w:tcW w:w="4920" w:type="dxa"/>
            <w:vAlign w:val="center"/>
          </w:tcPr>
          <w:p>
            <w:pPr>
              <w:spacing w:beforeLines="50" w:afterLines="50" w:line="240" w:lineRule="auto"/>
              <w:ind w:firstLine="0" w:firstLineChars="0"/>
              <w:jc w:val="center"/>
              <w:rPr>
                <w:rFonts w:hint="default"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193" w:type="dxa"/>
            <w:vAlign w:val="center"/>
          </w:tcPr>
          <w:p>
            <w:pPr>
              <w:spacing w:beforeLines="50" w:afterLines="50" w:line="240" w:lineRule="auto"/>
              <w:ind w:firstLine="0" w:firstLineChars="0"/>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1、房屋（平方米）</w:t>
            </w:r>
          </w:p>
        </w:tc>
        <w:tc>
          <w:tcPr>
            <w:tcW w:w="3165"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c>
          <w:tcPr>
            <w:tcW w:w="4920"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193" w:type="dxa"/>
            <w:vAlign w:val="center"/>
          </w:tcPr>
          <w:p>
            <w:pPr>
              <w:spacing w:beforeLines="50" w:afterLines="50" w:line="240" w:lineRule="auto"/>
              <w:ind w:firstLine="0" w:firstLineChars="0"/>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其中：办公用房（平方米）</w:t>
            </w:r>
          </w:p>
        </w:tc>
        <w:tc>
          <w:tcPr>
            <w:tcW w:w="3165"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c>
          <w:tcPr>
            <w:tcW w:w="4920"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193" w:type="dxa"/>
            <w:vAlign w:val="center"/>
          </w:tcPr>
          <w:p>
            <w:pPr>
              <w:spacing w:beforeLines="50" w:afterLines="50" w:line="240" w:lineRule="auto"/>
              <w:ind w:firstLine="0" w:firstLineChars="0"/>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2、车辆（台、辆）</w:t>
            </w:r>
          </w:p>
        </w:tc>
        <w:tc>
          <w:tcPr>
            <w:tcW w:w="3165"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0</w:t>
            </w:r>
          </w:p>
        </w:tc>
        <w:tc>
          <w:tcPr>
            <w:tcW w:w="4920"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6193" w:type="dxa"/>
            <w:vAlign w:val="center"/>
          </w:tcPr>
          <w:p>
            <w:pPr>
              <w:spacing w:beforeLines="50" w:afterLines="50" w:line="240" w:lineRule="auto"/>
              <w:ind w:firstLine="0" w:firstLineChars="0"/>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3、单价在50万元以上的设备</w:t>
            </w:r>
          </w:p>
        </w:tc>
        <w:tc>
          <w:tcPr>
            <w:tcW w:w="3165"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c>
          <w:tcPr>
            <w:tcW w:w="4920"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193" w:type="dxa"/>
            <w:vAlign w:val="center"/>
          </w:tcPr>
          <w:p>
            <w:pPr>
              <w:spacing w:beforeLines="50" w:afterLines="50" w:line="240" w:lineRule="auto"/>
              <w:ind w:firstLine="0" w:firstLineChars="0"/>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4、其他固定资产</w:t>
            </w:r>
          </w:p>
        </w:tc>
        <w:tc>
          <w:tcPr>
            <w:tcW w:w="3165" w:type="dxa"/>
            <w:vAlign w:val="center"/>
          </w:tcPr>
          <w:p>
            <w:pPr>
              <w:spacing w:beforeLines="50" w:afterLines="50" w:line="240" w:lineRule="auto"/>
              <w:ind w:firstLine="0" w:firstLineChars="0"/>
              <w:jc w:val="center"/>
              <w:rPr>
                <w:rFonts w:hint="default"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84</w:t>
            </w:r>
          </w:p>
        </w:tc>
        <w:tc>
          <w:tcPr>
            <w:tcW w:w="4920" w:type="dxa"/>
            <w:vAlign w:val="center"/>
          </w:tcPr>
          <w:p>
            <w:pPr>
              <w:spacing w:beforeLines="50" w:afterLines="50" w:line="240" w:lineRule="auto"/>
              <w:ind w:firstLine="0" w:firstLineChars="0"/>
              <w:jc w:val="center"/>
              <w:rPr>
                <w:rFonts w:hint="default"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19.35</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2F159"/>
    <w:multiLevelType w:val="singleLevel"/>
    <w:tmpl w:val="0BB2F15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278FC"/>
    <w:rsid w:val="59B2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2023-09-04T04:01:00Z</dcterms:created>
  <dc:creator>冯占敏</dc:creator>
  <cp:lastModifiedBy>冯占敏</cp:lastModifiedBy>
  <dcterms:modified xsi:type="dcterms:W3CDTF">2023-09-04T04:04:51Z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1A29526479C24F58AC036AC6047EF574</vt:lpwstr>
  </property>
</Properties>
</file>