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bookmarkStart w:id="37" w:name="_GoBack"/>
      <w:bookmarkEnd w:id="37"/>
    </w:p>
    <w:p>
      <w:pPr>
        <w:widowControl/>
        <w:spacing w:line="240" w:lineRule="auto"/>
        <w:ind w:firstLine="0" w:firstLineChars="0"/>
        <w:jc w:val="center"/>
        <w:rPr>
          <w:rFonts w:ascii="黑体" w:hAnsi="黑体" w:eastAsia="黑体"/>
          <w:b/>
          <w:sz w:val="84"/>
          <w:szCs w:val="84"/>
        </w:rPr>
      </w:pPr>
      <w:r>
        <w:rPr>
          <w:rFonts w:ascii="黑体" w:hAnsi="黑体" w:eastAsia="黑体"/>
          <w:b/>
          <w:sz w:val="84"/>
          <w:szCs w:val="84"/>
        </w:rPr>
        <w:t>2017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lang w:eastAsia="zh-CN"/>
        </w:rPr>
        <w:t>秦皇岛市海港区人民政府</w:t>
      </w:r>
      <w:r>
        <w:rPr>
          <w:rFonts w:hint="eastAsia" w:ascii="黑体" w:hAnsi="黑体" w:eastAsia="黑体"/>
          <w:sz w:val="44"/>
          <w:szCs w:val="44"/>
        </w:rPr>
        <w:t>东环路街道办事处</w:t>
      </w:r>
    </w:p>
    <w:p>
      <w:pPr>
        <w:widowControl/>
        <w:spacing w:line="580" w:lineRule="exact"/>
        <w:ind w:firstLine="0" w:firstLineChars="0"/>
        <w:jc w:val="center"/>
        <w:rPr>
          <w:rFonts w:ascii="黑体" w:hAnsi="黑体" w:eastAsia="黑体"/>
          <w:sz w:val="44"/>
          <w:szCs w:val="44"/>
        </w:rPr>
      </w:pPr>
      <w:r>
        <w:rPr>
          <w:rFonts w:ascii="黑体" w:hAnsi="黑体" w:eastAsia="黑体"/>
          <w:sz w:val="44"/>
          <w:szCs w:val="44"/>
        </w:rPr>
        <w:t>2018</w:t>
      </w:r>
      <w:r>
        <w:rPr>
          <w:rFonts w:hint="eastAsia" w:ascii="黑体" w:hAnsi="黑体" w:eastAsia="黑体"/>
          <w:sz w:val="44"/>
          <w:szCs w:val="44"/>
        </w:rPr>
        <w:t>年</w:t>
      </w:r>
      <w:r>
        <w:rPr>
          <w:rFonts w:hint="eastAsia" w:ascii="黑体" w:hAnsi="黑体" w:eastAsia="黑体"/>
          <w:sz w:val="44"/>
          <w:szCs w:val="44"/>
          <w:lang w:val="en-US" w:eastAsia="zh-CN"/>
        </w:rPr>
        <w:t>10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31680"/>
        <w:jc w:val="center"/>
        <w:rPr>
          <w:rFonts w:eastAsia="方正小标宋_GBK"/>
          <w:sz w:val="44"/>
          <w:szCs w:val="44"/>
        </w:rPr>
      </w:pPr>
    </w:p>
    <w:p>
      <w:pPr>
        <w:widowControl/>
        <w:spacing w:line="580" w:lineRule="exact"/>
        <w:ind w:firstLine="31680"/>
        <w:jc w:val="center"/>
        <w:rPr>
          <w:rFonts w:eastAsia="方正小标宋_GBK"/>
          <w:sz w:val="44"/>
          <w:szCs w:val="44"/>
        </w:rPr>
      </w:pPr>
      <w:r>
        <w:rPr>
          <w:rFonts w:hint="eastAsia" w:eastAsia="方正小标宋_GBK"/>
          <w:sz w:val="44"/>
          <w:szCs w:val="44"/>
        </w:rPr>
        <w:t>部门决算公开目录</w:t>
      </w:r>
    </w:p>
    <w:p>
      <w:pPr>
        <w:widowControl/>
        <w:spacing w:line="580" w:lineRule="exact"/>
        <w:ind w:firstLine="31680"/>
        <w:rPr>
          <w:rFonts w:eastAsia="黑体"/>
          <w:szCs w:val="32"/>
        </w:rPr>
      </w:pPr>
    </w:p>
    <w:p>
      <w:pPr>
        <w:widowControl/>
        <w:spacing w:line="580" w:lineRule="exact"/>
        <w:ind w:firstLine="31680"/>
        <w:rPr>
          <w:sz w:val="24"/>
          <w:szCs w:val="32"/>
        </w:rPr>
      </w:pPr>
      <w:r>
        <w:rPr>
          <w:rFonts w:hint="eastAsia" w:eastAsia="黑体"/>
          <w:szCs w:val="32"/>
        </w:rPr>
        <w:t>第一部分</w:t>
      </w:r>
      <w:r>
        <w:rPr>
          <w:rFonts w:eastAsia="黑体"/>
          <w:szCs w:val="32"/>
        </w:rPr>
        <w:t xml:space="preserve">   </w:t>
      </w:r>
      <w:r>
        <w:rPr>
          <w:rFonts w:hint="eastAsia" w:eastAsia="黑体"/>
          <w:szCs w:val="32"/>
        </w:rPr>
        <w:t>东环路街道办事处部门概况</w:t>
      </w:r>
    </w:p>
    <w:p>
      <w:pPr>
        <w:widowControl/>
        <w:spacing w:line="580" w:lineRule="exact"/>
        <w:ind w:firstLine="1273" w:firstLineChars="398"/>
        <w:rPr>
          <w:szCs w:val="32"/>
        </w:rPr>
      </w:pPr>
      <w:r>
        <w:rPr>
          <w:rFonts w:hint="eastAsia"/>
          <w:szCs w:val="32"/>
        </w:rPr>
        <w:t>一、部门职责</w:t>
      </w:r>
    </w:p>
    <w:p>
      <w:pPr>
        <w:widowControl/>
        <w:numPr>
          <w:ilvl w:val="0"/>
          <w:numId w:val="1"/>
        </w:numPr>
        <w:spacing w:line="580" w:lineRule="exact"/>
        <w:ind w:firstLine="1273" w:firstLineChars="398"/>
        <w:rPr>
          <w:bCs/>
          <w:szCs w:val="32"/>
        </w:rPr>
      </w:pPr>
      <w:r>
        <w:rPr>
          <w:rFonts w:hint="eastAsia"/>
          <w:bCs/>
          <w:szCs w:val="32"/>
        </w:rPr>
        <w:t>部门决算单位构成</w:t>
      </w:r>
    </w:p>
    <w:p>
      <w:pPr>
        <w:widowControl/>
        <w:spacing w:line="580" w:lineRule="exact"/>
        <w:ind w:firstLine="31680"/>
        <w:rPr>
          <w:sz w:val="20"/>
          <w:szCs w:val="32"/>
        </w:rPr>
      </w:pPr>
      <w:r>
        <w:rPr>
          <w:rFonts w:hint="eastAsia" w:eastAsia="黑体"/>
          <w:szCs w:val="32"/>
        </w:rPr>
        <w:t>第二部分</w:t>
      </w:r>
      <w:r>
        <w:rPr>
          <w:rFonts w:eastAsia="黑体"/>
          <w:szCs w:val="32"/>
        </w:rPr>
        <w:t xml:space="preserve">  </w:t>
      </w:r>
      <w:r>
        <w:rPr>
          <w:rFonts w:hint="eastAsia" w:eastAsia="黑体"/>
          <w:szCs w:val="32"/>
        </w:rPr>
        <w:t>东环路街道办事处部门</w:t>
      </w:r>
      <w:r>
        <w:rPr>
          <w:rFonts w:eastAsia="黑体"/>
          <w:szCs w:val="32"/>
        </w:rPr>
        <w:t>2017</w:t>
      </w:r>
      <w:r>
        <w:rPr>
          <w:rFonts w:hint="eastAsia" w:eastAsia="黑体"/>
          <w:szCs w:val="32"/>
        </w:rPr>
        <w:t>年度部门决算报表</w:t>
      </w:r>
    </w:p>
    <w:p>
      <w:pPr>
        <w:widowControl/>
        <w:spacing w:line="580" w:lineRule="exact"/>
        <w:ind w:left="640" w:firstLine="31680"/>
        <w:rPr>
          <w:szCs w:val="32"/>
        </w:rPr>
      </w:pPr>
      <w:r>
        <w:rPr>
          <w:rFonts w:hint="eastAsia"/>
          <w:szCs w:val="32"/>
        </w:rPr>
        <w:t>一、收入支出决算总表</w:t>
      </w:r>
    </w:p>
    <w:p>
      <w:pPr>
        <w:widowControl/>
        <w:spacing w:line="580" w:lineRule="exact"/>
        <w:ind w:left="640" w:firstLine="31680"/>
        <w:rPr>
          <w:szCs w:val="32"/>
        </w:rPr>
      </w:pPr>
      <w:r>
        <w:rPr>
          <w:rFonts w:hint="eastAsia"/>
          <w:szCs w:val="32"/>
        </w:rPr>
        <w:t>二、收入决算表</w:t>
      </w:r>
    </w:p>
    <w:p>
      <w:pPr>
        <w:widowControl/>
        <w:spacing w:line="580" w:lineRule="exact"/>
        <w:ind w:left="640" w:firstLine="31680"/>
        <w:rPr>
          <w:szCs w:val="32"/>
        </w:rPr>
      </w:pPr>
      <w:r>
        <w:rPr>
          <w:rFonts w:hint="eastAsia"/>
          <w:szCs w:val="32"/>
        </w:rPr>
        <w:t>三、支出决算表</w:t>
      </w:r>
    </w:p>
    <w:p>
      <w:pPr>
        <w:widowControl/>
        <w:spacing w:line="580" w:lineRule="exact"/>
        <w:ind w:left="640" w:firstLine="31680"/>
        <w:rPr>
          <w:szCs w:val="32"/>
        </w:rPr>
      </w:pPr>
      <w:r>
        <w:rPr>
          <w:rFonts w:hint="eastAsia"/>
          <w:szCs w:val="32"/>
        </w:rPr>
        <w:t>四、财政拨款收入支出决算总表</w:t>
      </w:r>
    </w:p>
    <w:p>
      <w:pPr>
        <w:widowControl/>
        <w:spacing w:line="580" w:lineRule="exact"/>
        <w:ind w:left="640" w:firstLine="31680"/>
        <w:rPr>
          <w:szCs w:val="32"/>
        </w:rPr>
      </w:pPr>
      <w:r>
        <w:rPr>
          <w:rFonts w:hint="eastAsia"/>
          <w:szCs w:val="32"/>
        </w:rPr>
        <w:t>五、一般公共预算财政拨款收入支出决算表</w:t>
      </w:r>
    </w:p>
    <w:p>
      <w:pPr>
        <w:widowControl/>
        <w:spacing w:line="580" w:lineRule="exact"/>
        <w:ind w:left="640" w:firstLine="31680"/>
        <w:rPr>
          <w:szCs w:val="32"/>
        </w:rPr>
      </w:pPr>
      <w:r>
        <w:rPr>
          <w:rFonts w:hint="eastAsia"/>
          <w:szCs w:val="32"/>
        </w:rPr>
        <w:t>六、一般公共预算财政拨款基本支出决算经济分类表</w:t>
      </w:r>
    </w:p>
    <w:p>
      <w:pPr>
        <w:widowControl/>
        <w:spacing w:line="580" w:lineRule="exact"/>
        <w:ind w:left="640" w:firstLine="31680"/>
        <w:rPr>
          <w:szCs w:val="32"/>
        </w:rPr>
      </w:pPr>
      <w:r>
        <w:rPr>
          <w:rFonts w:hint="eastAsia"/>
          <w:szCs w:val="32"/>
        </w:rPr>
        <w:t>七、政府性基金预算财政拨款收入支出决算表</w:t>
      </w:r>
    </w:p>
    <w:p>
      <w:pPr>
        <w:widowControl/>
        <w:spacing w:line="580" w:lineRule="exact"/>
        <w:ind w:left="640" w:firstLine="31680"/>
        <w:rPr>
          <w:szCs w:val="32"/>
        </w:rPr>
      </w:pPr>
      <w:r>
        <w:rPr>
          <w:rFonts w:hint="eastAsia"/>
          <w:szCs w:val="32"/>
        </w:rPr>
        <w:t>八、国有资本经营预算财政拨款收入支出决算表</w:t>
      </w:r>
    </w:p>
    <w:p>
      <w:pPr>
        <w:widowControl/>
        <w:spacing w:line="580" w:lineRule="exact"/>
        <w:ind w:left="640" w:firstLine="31680"/>
        <w:rPr>
          <w:szCs w:val="32"/>
        </w:rPr>
      </w:pPr>
      <w:r>
        <w:rPr>
          <w:rFonts w:hint="eastAsia"/>
          <w:szCs w:val="32"/>
        </w:rPr>
        <w:t>九、</w:t>
      </w:r>
      <w:r>
        <w:rPr>
          <w:szCs w:val="32"/>
        </w:rPr>
        <w:t>“</w:t>
      </w:r>
      <w:r>
        <w:rPr>
          <w:rFonts w:hint="eastAsia"/>
          <w:szCs w:val="32"/>
        </w:rPr>
        <w:t>三公</w:t>
      </w:r>
      <w:r>
        <w:rPr>
          <w:szCs w:val="32"/>
        </w:rPr>
        <w:t>”</w:t>
      </w:r>
      <w:r>
        <w:rPr>
          <w:rFonts w:hint="eastAsia"/>
          <w:szCs w:val="32"/>
        </w:rPr>
        <w:t>经费等相关信息统计表</w:t>
      </w:r>
    </w:p>
    <w:p>
      <w:pPr>
        <w:widowControl/>
        <w:spacing w:line="580" w:lineRule="exact"/>
        <w:ind w:left="640" w:firstLine="31680"/>
        <w:rPr>
          <w:szCs w:val="32"/>
        </w:rPr>
      </w:pPr>
      <w:r>
        <w:rPr>
          <w:rFonts w:hint="eastAsia"/>
          <w:szCs w:val="32"/>
        </w:rPr>
        <w:t>十、政府采购情况表</w:t>
      </w:r>
    </w:p>
    <w:p>
      <w:pPr>
        <w:widowControl/>
        <w:spacing w:line="580" w:lineRule="exact"/>
        <w:ind w:firstLine="31680"/>
        <w:rPr>
          <w:rFonts w:eastAsia="黑体"/>
          <w:b/>
          <w:bCs/>
          <w:szCs w:val="32"/>
        </w:rPr>
      </w:pPr>
      <w:r>
        <w:rPr>
          <w:rFonts w:hint="eastAsia" w:eastAsia="黑体"/>
          <w:b/>
          <w:bCs/>
          <w:szCs w:val="32"/>
        </w:rPr>
        <w:t>第三部分</w:t>
      </w:r>
      <w:r>
        <w:rPr>
          <w:rFonts w:eastAsia="黑体"/>
          <w:b/>
          <w:bCs/>
          <w:szCs w:val="32"/>
        </w:rPr>
        <w:t xml:space="preserve"> </w:t>
      </w:r>
      <w:r>
        <w:rPr>
          <w:rFonts w:hint="eastAsia" w:eastAsia="黑体"/>
          <w:b/>
          <w:bCs/>
          <w:szCs w:val="32"/>
        </w:rPr>
        <w:t>东环路街道办事处部门</w:t>
      </w:r>
      <w:r>
        <w:rPr>
          <w:rFonts w:eastAsia="黑体"/>
          <w:b/>
          <w:bCs/>
          <w:szCs w:val="32"/>
        </w:rPr>
        <w:t>2017</w:t>
      </w:r>
      <w:r>
        <w:rPr>
          <w:rFonts w:hint="eastAsia" w:eastAsia="黑体"/>
          <w:b/>
          <w:bCs/>
          <w:szCs w:val="32"/>
        </w:rPr>
        <w:t>年度部门决算情况说明</w:t>
      </w:r>
    </w:p>
    <w:p>
      <w:pPr>
        <w:widowControl/>
        <w:spacing w:line="580" w:lineRule="exact"/>
        <w:ind w:left="640" w:firstLine="31680"/>
        <w:rPr>
          <w:bCs/>
          <w:szCs w:val="32"/>
        </w:rPr>
      </w:pPr>
      <w:bookmarkStart w:id="0" w:name="OLE_LINK21"/>
      <w:r>
        <w:rPr>
          <w:rFonts w:hint="eastAsia"/>
          <w:bCs/>
          <w:szCs w:val="32"/>
        </w:rPr>
        <w:t>一、收入支出决算总体情况说明</w:t>
      </w:r>
    </w:p>
    <w:bookmarkEnd w:id="0"/>
    <w:p>
      <w:pPr>
        <w:widowControl/>
        <w:spacing w:line="580" w:lineRule="exact"/>
        <w:ind w:left="1274" w:leftChars="398" w:firstLine="0" w:firstLineChars="0"/>
        <w:rPr>
          <w:bCs/>
          <w:szCs w:val="32"/>
        </w:rPr>
      </w:pPr>
      <w:bookmarkStart w:id="1" w:name="OLE_LINK22"/>
      <w:r>
        <w:rPr>
          <w:rFonts w:hint="eastAsia"/>
          <w:bCs/>
          <w:szCs w:val="32"/>
        </w:rPr>
        <w:t>二、收入决算情况说明</w:t>
      </w:r>
    </w:p>
    <w:p>
      <w:pPr>
        <w:widowControl/>
        <w:numPr>
          <w:ilvl w:val="0"/>
          <w:numId w:val="1"/>
        </w:numPr>
        <w:spacing w:line="580" w:lineRule="exact"/>
        <w:ind w:firstLine="1273" w:firstLineChars="398"/>
        <w:rPr>
          <w:bCs/>
          <w:szCs w:val="32"/>
        </w:rPr>
      </w:pPr>
      <w:r>
        <w:rPr>
          <w:rFonts w:hint="eastAsia"/>
          <w:bCs/>
          <w:szCs w:val="32"/>
        </w:rPr>
        <w:t>支出决算情况说明</w:t>
      </w:r>
    </w:p>
    <w:bookmarkEnd w:id="1"/>
    <w:p>
      <w:pPr>
        <w:widowControl/>
        <w:numPr>
          <w:ilvl w:val="0"/>
          <w:numId w:val="1"/>
        </w:numPr>
        <w:spacing w:line="580" w:lineRule="exact"/>
        <w:ind w:firstLine="1273" w:firstLineChars="398"/>
        <w:rPr>
          <w:bCs/>
          <w:szCs w:val="32"/>
        </w:rPr>
      </w:pPr>
      <w:r>
        <w:rPr>
          <w:rFonts w:hint="eastAsia"/>
          <w:bCs/>
          <w:szCs w:val="32"/>
        </w:rPr>
        <w:t>财政拨款收入支出决算总体情况说明</w:t>
      </w:r>
    </w:p>
    <w:p>
      <w:pPr>
        <w:widowControl/>
        <w:numPr>
          <w:ilvl w:val="0"/>
          <w:numId w:val="1"/>
        </w:numPr>
        <w:spacing w:line="580" w:lineRule="exact"/>
        <w:ind w:firstLine="1273" w:firstLineChars="398"/>
        <w:rPr>
          <w:bCs/>
          <w:szCs w:val="32"/>
        </w:rPr>
      </w:pPr>
      <w:r>
        <w:rPr>
          <w:bCs/>
          <w:szCs w:val="32"/>
        </w:rPr>
        <w:t xml:space="preserve"> “</w:t>
      </w:r>
      <w:r>
        <w:rPr>
          <w:rFonts w:hint="eastAsia"/>
          <w:bCs/>
          <w:szCs w:val="32"/>
        </w:rPr>
        <w:t>三公</w:t>
      </w:r>
      <w:r>
        <w:rPr>
          <w:bCs/>
          <w:szCs w:val="32"/>
        </w:rPr>
        <w:t>”</w:t>
      </w:r>
      <w:r>
        <w:rPr>
          <w:rFonts w:hint="eastAsia"/>
          <w:bCs/>
          <w:szCs w:val="32"/>
        </w:rPr>
        <w:t>经费支出决算情况说明</w:t>
      </w:r>
    </w:p>
    <w:p>
      <w:pPr>
        <w:widowControl/>
        <w:spacing w:line="580" w:lineRule="exact"/>
        <w:ind w:left="640" w:firstLine="31680"/>
        <w:rPr>
          <w:szCs w:val="32"/>
        </w:rPr>
      </w:pPr>
      <w:bookmarkStart w:id="2" w:name="OLE_LINK25"/>
      <w:bookmarkStart w:id="3" w:name="OLE_LINK26"/>
      <w:bookmarkStart w:id="4" w:name="OLE_LINK27"/>
      <w:r>
        <w:rPr>
          <w:rFonts w:hint="eastAsia"/>
          <w:szCs w:val="32"/>
        </w:rPr>
        <w:t>六、</w:t>
      </w:r>
      <w:r>
        <w:rPr>
          <w:rFonts w:hint="eastAsia"/>
          <w:bCs/>
          <w:szCs w:val="32"/>
        </w:rPr>
        <w:t>预算绩效管理工作开展情况说明</w:t>
      </w:r>
    </w:p>
    <w:bookmarkEnd w:id="2"/>
    <w:bookmarkEnd w:id="3"/>
    <w:bookmarkEnd w:id="4"/>
    <w:p>
      <w:pPr>
        <w:widowControl/>
        <w:spacing w:line="580" w:lineRule="exact"/>
        <w:ind w:left="640" w:firstLine="31680"/>
        <w:rPr>
          <w:bCs/>
          <w:szCs w:val="32"/>
        </w:rPr>
      </w:pPr>
      <w:r>
        <w:rPr>
          <w:rFonts w:hint="eastAsia"/>
          <w:szCs w:val="32"/>
        </w:rPr>
        <w:t>七、</w:t>
      </w:r>
      <w:r>
        <w:rPr>
          <w:rFonts w:hint="eastAsia"/>
          <w:bCs/>
          <w:szCs w:val="32"/>
        </w:rPr>
        <w:t>其他重要事项的说明</w:t>
      </w:r>
    </w:p>
    <w:p>
      <w:pPr>
        <w:widowControl/>
        <w:spacing w:line="580" w:lineRule="exact"/>
        <w:ind w:left="640" w:firstLine="1344" w:firstLineChars="420"/>
        <w:rPr>
          <w:szCs w:val="32"/>
        </w:rPr>
      </w:pPr>
      <w:r>
        <w:rPr>
          <w:szCs w:val="32"/>
        </w:rPr>
        <w:t>1.</w:t>
      </w:r>
      <w:r>
        <w:rPr>
          <w:rFonts w:hint="eastAsia"/>
          <w:szCs w:val="32"/>
        </w:rPr>
        <w:t>机关运行经费情况</w:t>
      </w:r>
    </w:p>
    <w:p>
      <w:pPr>
        <w:widowControl/>
        <w:spacing w:line="580" w:lineRule="exact"/>
        <w:ind w:left="640" w:firstLine="1344" w:firstLineChars="420"/>
        <w:rPr>
          <w:szCs w:val="32"/>
        </w:rPr>
      </w:pPr>
      <w:r>
        <w:rPr>
          <w:szCs w:val="32"/>
        </w:rPr>
        <w:t>2.</w:t>
      </w:r>
      <w:r>
        <w:rPr>
          <w:rFonts w:hint="eastAsia"/>
          <w:szCs w:val="32"/>
        </w:rPr>
        <w:t>政府采购情况</w:t>
      </w:r>
    </w:p>
    <w:p>
      <w:pPr>
        <w:widowControl/>
        <w:spacing w:line="580" w:lineRule="exact"/>
        <w:ind w:left="640" w:firstLine="1344" w:firstLineChars="420"/>
        <w:rPr>
          <w:szCs w:val="32"/>
        </w:rPr>
      </w:pPr>
      <w:r>
        <w:rPr>
          <w:szCs w:val="32"/>
        </w:rPr>
        <w:t>3.</w:t>
      </w:r>
      <w:r>
        <w:rPr>
          <w:rFonts w:hint="eastAsia"/>
          <w:szCs w:val="32"/>
        </w:rPr>
        <w:t>国有资产占用情况</w:t>
      </w:r>
    </w:p>
    <w:p>
      <w:pPr>
        <w:widowControl/>
        <w:spacing w:line="580" w:lineRule="exact"/>
        <w:ind w:left="640" w:firstLine="1344" w:firstLineChars="420"/>
        <w:rPr>
          <w:szCs w:val="32"/>
        </w:rPr>
      </w:pPr>
      <w:bookmarkStart w:id="5" w:name="OLE_LINK28"/>
      <w:r>
        <w:rPr>
          <w:szCs w:val="32"/>
        </w:rPr>
        <w:t>4.</w:t>
      </w:r>
      <w:r>
        <w:rPr>
          <w:rFonts w:hint="eastAsia"/>
          <w:szCs w:val="32"/>
        </w:rPr>
        <w:t>其他需要说明的情况</w:t>
      </w:r>
    </w:p>
    <w:bookmarkEnd w:id="5"/>
    <w:p>
      <w:pPr>
        <w:widowControl/>
        <w:spacing w:line="580" w:lineRule="exact"/>
        <w:ind w:firstLine="31680"/>
        <w:rPr>
          <w:rFonts w:eastAsia="黑体"/>
          <w:szCs w:val="32"/>
        </w:rPr>
      </w:pPr>
      <w:r>
        <w:rPr>
          <w:rFonts w:hint="eastAsia" w:eastAsia="黑体"/>
          <w:szCs w:val="32"/>
        </w:rPr>
        <w:t>第四部分</w:t>
      </w:r>
      <w:r>
        <w:rPr>
          <w:rFonts w:eastAsia="黑体"/>
          <w:szCs w:val="32"/>
        </w:rPr>
        <w:t xml:space="preserve">  </w:t>
      </w:r>
      <w:r>
        <w:rPr>
          <w:rFonts w:hint="eastAsia" w:eastAsia="黑体"/>
          <w:szCs w:val="32"/>
        </w:rPr>
        <w:t>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hint="eastAsia" w:ascii="黑体" w:hAnsi="黑体" w:eastAsia="黑体"/>
          <w:sz w:val="72"/>
          <w:szCs w:val="72"/>
        </w:rPr>
      </w:pPr>
      <w:bookmarkStart w:id="7" w:name="OLE_LINK13"/>
      <w:r>
        <w:rPr>
          <w:rFonts w:hint="eastAsia" w:ascii="黑体" w:hAnsi="黑体" w:eastAsia="黑体"/>
          <w:sz w:val="72"/>
          <w:szCs w:val="72"/>
        </w:rPr>
        <w:t>第一部分</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东环路街道办事处部门概况</w:t>
      </w:r>
    </w:p>
    <w:bookmarkEnd w:id="7"/>
    <w:p>
      <w:pPr>
        <w:widowControl/>
        <w:spacing w:line="240" w:lineRule="auto"/>
        <w:ind w:firstLine="0" w:firstLineChars="0"/>
        <w:jc w:val="left"/>
        <w:rPr>
          <w:rFonts w:ascii="仿宋_GB2312" w:hAnsi="黑体"/>
          <w:szCs w:val="32"/>
        </w:rPr>
      </w:pPr>
      <w:r>
        <w:rPr>
          <w:rFonts w:ascii="黑体" w:hAnsi="黑体" w:eastAsia="黑体"/>
          <w:szCs w:val="32"/>
        </w:rPr>
        <w:br w:type="page"/>
      </w:r>
      <w:bookmarkEnd w:id="6"/>
      <w:bookmarkStart w:id="8" w:name="OLE_LINK14"/>
      <w:r>
        <w:rPr>
          <w:rFonts w:hint="eastAsia" w:ascii="仿宋_GB2312" w:hAnsi="黑体"/>
          <w:szCs w:val="32"/>
        </w:rPr>
        <w:t>一、部门职责</w:t>
      </w:r>
    </w:p>
    <w:p>
      <w:pPr>
        <w:ind w:firstLine="31680"/>
        <w:rPr>
          <w:rFonts w:ascii="仿宋_GB2312" w:hAnsi="方正仿宋_GBK" w:cs="方正仿宋_GBK"/>
          <w:szCs w:val="32"/>
        </w:rPr>
      </w:pPr>
      <w:r>
        <w:rPr>
          <w:rFonts w:ascii="仿宋_GB2312" w:hAnsi="方正仿宋_GBK" w:cs="方正仿宋_GBK"/>
          <w:szCs w:val="32"/>
        </w:rPr>
        <w:t>1</w:t>
      </w:r>
      <w:r>
        <w:rPr>
          <w:rFonts w:hint="eastAsia" w:ascii="仿宋_GB2312" w:hAnsi="方正仿宋_GBK" w:cs="方正仿宋_GBK"/>
          <w:szCs w:val="32"/>
        </w:rPr>
        <w:t>、党工委办公室：负责机关党务的管理工作，做好上级党委文件的手法管理、上报材料的攥写呈送工作。宣传贯彻党的路线、方针、政策和国家的法律法规。做好社区党建工作，建立健全基层党组织，加强对基层党员的管理，加强社区党组织的领导班子建设。对辖区内无上级主管部门的经济组织、社会中介建立党组织和党建工作进行指导。做好思想理论教育工作，加强辖区内精神文明建设工作。抓好辖区内统一战线工作。做好办事处工会、共青团、妇联等组织工作，并支持和保证这些组织依照法律和各自的章程充分行使职权，协调好各方面关系。做好办事处党政领导班子及班子成员廉洁自律工作，建立和完善各项制度建设，做好纪检监察工作，建立健全廉政档案，加强党风廉政建设和反腐败教育工作。</w:t>
      </w:r>
    </w:p>
    <w:p>
      <w:pPr>
        <w:ind w:firstLine="31680"/>
        <w:rPr>
          <w:rFonts w:ascii="仿宋_GB2312" w:hAnsi="方正仿宋_GBK" w:cs="方正仿宋_GBK"/>
          <w:szCs w:val="32"/>
        </w:rPr>
      </w:pPr>
      <w:r>
        <w:rPr>
          <w:rFonts w:ascii="仿宋_GB2312" w:hAnsi="方正仿宋_GBK" w:cs="方正仿宋_GBK"/>
          <w:szCs w:val="32"/>
        </w:rPr>
        <w:t>2</w:t>
      </w:r>
      <w:r>
        <w:rPr>
          <w:rFonts w:hint="eastAsia" w:ascii="仿宋_GB2312" w:hAnsi="方正仿宋_GBK" w:cs="方正仿宋_GBK"/>
          <w:szCs w:val="32"/>
        </w:rPr>
        <w:t>、行政办公室：负责行政事务的管理工作，做好文件的收发、文字材料攥写及综合协调、负责档案、行政会计、出纳工作、做好机关后勤、车辆管理等工作。</w:t>
      </w:r>
    </w:p>
    <w:p>
      <w:pPr>
        <w:ind w:firstLine="31680"/>
        <w:rPr>
          <w:rFonts w:ascii="仿宋_GB2312" w:hAnsi="方正仿宋_GBK" w:cs="方正仿宋_GBK"/>
          <w:szCs w:val="32"/>
        </w:rPr>
      </w:pPr>
      <w:r>
        <w:rPr>
          <w:rFonts w:ascii="仿宋_GB2312" w:hAnsi="方正仿宋_GBK" w:cs="方正仿宋_GBK"/>
          <w:szCs w:val="32"/>
        </w:rPr>
        <w:t>3</w:t>
      </w:r>
      <w:r>
        <w:rPr>
          <w:rFonts w:hint="eastAsia" w:ascii="仿宋_GB2312" w:hAnsi="方正仿宋_GBK" w:cs="方正仿宋_GBK"/>
          <w:szCs w:val="32"/>
        </w:rPr>
        <w:t>、综合治理办公室：负责辖区国防教育、兵役登记和征兵等工作；做好信访维稳工作，把法律、法规、政策的情况以及群众意见和要求及时向政府和上级部门报告</w:t>
      </w:r>
    </w:p>
    <w:p>
      <w:pPr>
        <w:ind w:firstLine="31680"/>
        <w:rPr>
          <w:rFonts w:ascii="仿宋_GB2312" w:hAnsi="方正仿宋_GBK" w:cs="方正仿宋_GBK"/>
          <w:szCs w:val="32"/>
        </w:rPr>
      </w:pPr>
      <w:r>
        <w:rPr>
          <w:rFonts w:ascii="仿宋_GB2312" w:hAnsi="方正仿宋_GBK" w:cs="方正仿宋_GBK"/>
          <w:szCs w:val="32"/>
        </w:rPr>
        <w:t>4</w:t>
      </w:r>
      <w:r>
        <w:rPr>
          <w:rFonts w:hint="eastAsia" w:ascii="仿宋_GB2312" w:hAnsi="方正仿宋_GBK" w:cs="方正仿宋_GBK"/>
          <w:szCs w:val="32"/>
        </w:rPr>
        <w:t>、劳动保障事务所：负责辖区优抚社救、助残、低保工作；抓好企业的生产和经营，完成经济指标、项目的建设，开发和利用；抓好科技工作，组织开展经常性科普宣传教育活动；抓好社会保障、再就业及房屋租赁管理工作。</w:t>
      </w:r>
    </w:p>
    <w:p>
      <w:pPr>
        <w:ind w:firstLine="31680"/>
        <w:rPr>
          <w:rFonts w:ascii="仿宋_GB2312" w:hAnsi="方正仿宋_GBK" w:cs="方正仿宋_GBK"/>
          <w:szCs w:val="32"/>
        </w:rPr>
      </w:pPr>
      <w:r>
        <w:rPr>
          <w:rFonts w:ascii="仿宋_GB2312" w:hAnsi="方正仿宋_GBK" w:cs="方正仿宋_GBK"/>
          <w:szCs w:val="32"/>
        </w:rPr>
        <w:t>5</w:t>
      </w:r>
      <w:r>
        <w:rPr>
          <w:rFonts w:hint="eastAsia" w:ascii="仿宋_GB2312" w:hAnsi="方正仿宋_GBK" w:cs="方正仿宋_GBK"/>
          <w:szCs w:val="32"/>
        </w:rPr>
        <w:t>、城管办公室：负责辖区环境卫生，绿化美化工作，创建花园小区；负责防病治病、除“四害”工作。</w:t>
      </w:r>
    </w:p>
    <w:p>
      <w:pPr>
        <w:ind w:firstLine="31680"/>
        <w:rPr>
          <w:rFonts w:ascii="仿宋_GB2312" w:hAnsi="方正仿宋_GBK" w:cs="方正仿宋_GBK"/>
          <w:szCs w:val="32"/>
        </w:rPr>
      </w:pPr>
      <w:r>
        <w:rPr>
          <w:rFonts w:ascii="仿宋_GB2312" w:hAnsi="方正仿宋_GBK" w:cs="方正仿宋_GBK"/>
          <w:szCs w:val="32"/>
        </w:rPr>
        <w:t>6</w:t>
      </w:r>
      <w:r>
        <w:rPr>
          <w:rFonts w:hint="eastAsia" w:ascii="仿宋_GB2312" w:hAnsi="方正仿宋_GBK" w:cs="方正仿宋_GBK"/>
          <w:szCs w:val="32"/>
        </w:rPr>
        <w:t>、计划生育办公室：负责辖区人口生育规划，办理生育证明，人口统计及政务公开等工作。做好辖区计生统计报表、管理协会、流动人口管理工作。</w:t>
      </w:r>
    </w:p>
    <w:p>
      <w:pPr>
        <w:ind w:firstLine="31680"/>
        <w:rPr>
          <w:rFonts w:ascii="仿宋_GB2312" w:hAnsi="方正仿宋_GBK" w:cs="方正仿宋_GBK"/>
          <w:szCs w:val="32"/>
        </w:rPr>
      </w:pPr>
      <w:r>
        <w:rPr>
          <w:rFonts w:ascii="仿宋_GB2312" w:hAnsi="方正仿宋_GBK" w:cs="方正仿宋_GBK"/>
          <w:szCs w:val="32"/>
        </w:rPr>
        <w:t>7</w:t>
      </w:r>
      <w:r>
        <w:rPr>
          <w:rFonts w:hint="eastAsia" w:ascii="仿宋_GB2312" w:hAnsi="方正仿宋_GBK" w:cs="方正仿宋_GBK"/>
          <w:szCs w:val="32"/>
        </w:rPr>
        <w:t>、</w:t>
      </w:r>
      <w:r>
        <w:rPr>
          <w:rFonts w:hint="eastAsia" w:ascii="仿宋_GB2312" w:hAnsi="方正仿宋_GBK" w:cs="方正仿宋_GBK"/>
          <w:szCs w:val="32"/>
          <w:lang w:eastAsia="zh-CN"/>
        </w:rPr>
        <w:t>人大常委会办公室/人民代表办公室/&lt;表述不规范&gt;</w:t>
      </w:r>
      <w:r>
        <w:rPr>
          <w:rFonts w:hint="eastAsia" w:ascii="仿宋_GB2312" w:hAnsi="方正仿宋_GBK" w:cs="方正仿宋_GBK"/>
          <w:szCs w:val="32"/>
        </w:rPr>
        <w:t>：负责做好区人民代表大会的服务工作，联系本辖区省、市、区人民代表。制定工作计划，组织各种活动，放映意见报告活动情况，完成人大常委会交办的其他工作事项。</w:t>
      </w:r>
    </w:p>
    <w:p>
      <w:pPr>
        <w:ind w:firstLine="1273" w:firstLineChars="398"/>
        <w:rPr>
          <w:rFonts w:ascii="仿宋_GB2312" w:hAnsi="黑体"/>
          <w:szCs w:val="32"/>
        </w:rPr>
      </w:pPr>
    </w:p>
    <w:p>
      <w:pPr>
        <w:rPr>
          <w:rFonts w:ascii="仿宋_GB2312" w:hAnsi="黑体"/>
          <w:szCs w:val="32"/>
        </w:rPr>
      </w:pPr>
      <w:r>
        <w:rPr>
          <w:rFonts w:hint="eastAsia" w:ascii="仿宋_GB2312" w:hAnsi="黑体"/>
          <w:szCs w:val="32"/>
        </w:rPr>
        <w:t>二、部门决算单位构成</w:t>
      </w:r>
    </w:p>
    <w:bookmarkEnd w:id="8"/>
    <w:tbl>
      <w:tblPr>
        <w:tblStyle w:val="5"/>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9"/>
        <w:gridCol w:w="2490"/>
        <w:gridCol w:w="2490"/>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489" w:type="dxa"/>
            <w:vAlign w:val="center"/>
          </w:tcPr>
          <w:p>
            <w:pPr>
              <w:ind w:firstLine="0" w:firstLineChars="0"/>
              <w:jc w:val="center"/>
              <w:rPr>
                <w:rFonts w:hint="eastAsia" w:ascii="仿宋_GB2312" w:hAnsi="黑体"/>
                <w:sz w:val="28"/>
                <w:szCs w:val="28"/>
              </w:rPr>
            </w:pPr>
            <w:r>
              <w:rPr>
                <w:rFonts w:hint="eastAsia" w:ascii="仿宋_GB2312" w:hAnsi="黑体"/>
                <w:sz w:val="28"/>
                <w:szCs w:val="28"/>
              </w:rPr>
              <w:t>单位名称</w:t>
            </w:r>
          </w:p>
        </w:tc>
        <w:tc>
          <w:tcPr>
            <w:tcW w:w="2490" w:type="dxa"/>
            <w:vAlign w:val="center"/>
          </w:tcPr>
          <w:p>
            <w:pPr>
              <w:ind w:firstLine="0" w:firstLineChars="0"/>
              <w:jc w:val="center"/>
              <w:rPr>
                <w:rFonts w:hint="eastAsia" w:ascii="仿宋_GB2312" w:hAnsi="黑体"/>
                <w:sz w:val="28"/>
                <w:szCs w:val="28"/>
              </w:rPr>
            </w:pPr>
            <w:r>
              <w:rPr>
                <w:rFonts w:hint="eastAsia" w:ascii="仿宋_GB2312" w:hAnsi="黑体"/>
                <w:sz w:val="28"/>
                <w:szCs w:val="28"/>
              </w:rPr>
              <w:t>单位性质</w:t>
            </w:r>
          </w:p>
        </w:tc>
        <w:tc>
          <w:tcPr>
            <w:tcW w:w="2490" w:type="dxa"/>
            <w:vAlign w:val="center"/>
          </w:tcPr>
          <w:p>
            <w:pPr>
              <w:ind w:firstLine="0" w:firstLineChars="0"/>
              <w:jc w:val="center"/>
              <w:rPr>
                <w:rFonts w:hint="eastAsia" w:ascii="仿宋_GB2312" w:hAnsi="黑体"/>
                <w:sz w:val="28"/>
                <w:szCs w:val="28"/>
              </w:rPr>
            </w:pPr>
            <w:r>
              <w:rPr>
                <w:rFonts w:hint="eastAsia" w:ascii="仿宋_GB2312" w:hAnsi="黑体"/>
                <w:sz w:val="28"/>
                <w:szCs w:val="28"/>
              </w:rPr>
              <w:t>单位规格</w:t>
            </w:r>
          </w:p>
        </w:tc>
        <w:tc>
          <w:tcPr>
            <w:tcW w:w="2491" w:type="dxa"/>
            <w:vAlign w:val="center"/>
          </w:tcPr>
          <w:p>
            <w:pPr>
              <w:ind w:firstLine="0" w:firstLineChars="0"/>
              <w:jc w:val="center"/>
              <w:rPr>
                <w:rFonts w:hint="eastAsia"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2489" w:type="dxa"/>
            <w:vAlign w:val="center"/>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秦皇岛市海港区人民政府东环路街道办事处</w:t>
            </w:r>
          </w:p>
        </w:tc>
        <w:tc>
          <w:tcPr>
            <w:tcW w:w="2490" w:type="dxa"/>
            <w:vAlign w:val="center"/>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行政机关</w:t>
            </w:r>
          </w:p>
        </w:tc>
        <w:tc>
          <w:tcPr>
            <w:tcW w:w="2490" w:type="dxa"/>
            <w:vAlign w:val="center"/>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正科级</w:t>
            </w:r>
          </w:p>
        </w:tc>
        <w:tc>
          <w:tcPr>
            <w:tcW w:w="2491" w:type="dxa"/>
            <w:vAlign w:val="center"/>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财政拨款</w:t>
            </w:r>
          </w:p>
        </w:tc>
      </w:tr>
    </w:tbl>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both"/>
        <w:rPr>
          <w:rFonts w:hint="eastAsia" w:ascii="黑体" w:hAnsi="黑体" w:eastAsia="黑体"/>
          <w:sz w:val="72"/>
          <w:szCs w:val="72"/>
          <w:lang w:val="en-US" w:eastAsia="zh-CN"/>
        </w:rPr>
      </w:pPr>
    </w:p>
    <w:p>
      <w:pPr>
        <w:spacing w:line="240" w:lineRule="auto"/>
        <w:ind w:left="2160" w:hanging="2160" w:hangingChars="300"/>
        <w:jc w:val="center"/>
        <w:rPr>
          <w:rFonts w:hint="eastAsia" w:ascii="黑体" w:hAnsi="黑体" w:eastAsia="黑体"/>
          <w:sz w:val="72"/>
          <w:szCs w:val="72"/>
        </w:rPr>
      </w:pPr>
      <w:r>
        <w:rPr>
          <w:rFonts w:hint="eastAsia" w:ascii="黑体" w:hAnsi="黑体" w:eastAsia="黑体"/>
          <w:sz w:val="72"/>
          <w:szCs w:val="72"/>
        </w:rPr>
        <w:t>东环路街道办事处部门</w:t>
      </w:r>
    </w:p>
    <w:p>
      <w:pPr>
        <w:spacing w:line="240" w:lineRule="auto"/>
        <w:ind w:left="2160" w:hanging="2160" w:hangingChars="300"/>
        <w:jc w:val="center"/>
        <w:rPr>
          <w:rFonts w:ascii="仿宋_GB2312" w:hAnsi="黑体"/>
          <w:sz w:val="72"/>
          <w:szCs w:val="72"/>
        </w:rPr>
      </w:pPr>
      <w:r>
        <w:rPr>
          <w:rFonts w:ascii="黑体" w:hAnsi="黑体" w:eastAsia="黑体"/>
          <w:sz w:val="72"/>
          <w:szCs w:val="72"/>
        </w:rPr>
        <w:t>2017</w:t>
      </w:r>
      <w:r>
        <w:rPr>
          <w:rFonts w:hint="eastAsia" w:ascii="黑体" w:hAnsi="黑体" w:eastAsia="黑体"/>
          <w:sz w:val="72"/>
          <w:szCs w:val="72"/>
        </w:rPr>
        <w:t>年度部门决算报表</w:t>
      </w:r>
    </w:p>
    <w:bookmarkEnd w:id="9"/>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left="640" w:firstLine="31680"/>
        <w:rPr>
          <w:rFonts w:ascii="仿宋_GB2312"/>
          <w:szCs w:val="32"/>
        </w:rPr>
      </w:pPr>
      <w:r>
        <w:rPr>
          <w:rFonts w:hint="eastAsia" w:ascii="仿宋_GB2312"/>
          <w:szCs w:val="32"/>
        </w:rPr>
        <w:t>一、收入支出决算总表</w:t>
      </w:r>
    </w:p>
    <w:p>
      <w:pPr>
        <w:ind w:left="640" w:firstLine="31680"/>
        <w:rPr>
          <w:rFonts w:ascii="仿宋_GB2312"/>
          <w:szCs w:val="32"/>
        </w:rPr>
      </w:pPr>
      <w:r>
        <w:rPr>
          <w:rFonts w:hint="eastAsia" w:ascii="仿宋_GB2312"/>
          <w:szCs w:val="32"/>
        </w:rPr>
        <w:t>二、收入决算表</w:t>
      </w:r>
    </w:p>
    <w:p>
      <w:pPr>
        <w:ind w:left="640" w:firstLine="31680"/>
        <w:rPr>
          <w:rFonts w:ascii="仿宋_GB2312"/>
          <w:szCs w:val="32"/>
        </w:rPr>
      </w:pPr>
      <w:r>
        <w:rPr>
          <w:rFonts w:hint="eastAsia" w:ascii="仿宋_GB2312"/>
          <w:szCs w:val="32"/>
        </w:rPr>
        <w:t>三、支出决算表</w:t>
      </w:r>
    </w:p>
    <w:p>
      <w:pPr>
        <w:ind w:left="640" w:firstLine="31680"/>
        <w:rPr>
          <w:rFonts w:ascii="仿宋_GB2312"/>
          <w:szCs w:val="32"/>
        </w:rPr>
      </w:pPr>
      <w:r>
        <w:rPr>
          <w:rFonts w:hint="eastAsia" w:ascii="仿宋_GB2312"/>
          <w:szCs w:val="32"/>
        </w:rPr>
        <w:t>四、财政拨款收入支出决算总表</w:t>
      </w:r>
    </w:p>
    <w:p>
      <w:pPr>
        <w:ind w:left="640" w:firstLine="31680"/>
        <w:rPr>
          <w:rFonts w:ascii="仿宋_GB2312"/>
          <w:szCs w:val="32"/>
        </w:rPr>
      </w:pPr>
      <w:r>
        <w:rPr>
          <w:rFonts w:hint="eastAsia" w:ascii="仿宋_GB2312"/>
          <w:szCs w:val="32"/>
        </w:rPr>
        <w:t>五、一般公共预算财政拨款收入支出决算表</w:t>
      </w:r>
    </w:p>
    <w:p>
      <w:pPr>
        <w:ind w:left="640" w:firstLine="31680"/>
        <w:rPr>
          <w:rFonts w:ascii="仿宋_GB2312"/>
          <w:szCs w:val="32"/>
        </w:rPr>
      </w:pPr>
      <w:r>
        <w:rPr>
          <w:rFonts w:hint="eastAsia" w:ascii="仿宋_GB2312"/>
          <w:szCs w:val="32"/>
        </w:rPr>
        <w:t>六、一般公共预算财政拨款基本支出决算表</w:t>
      </w:r>
    </w:p>
    <w:p>
      <w:pPr>
        <w:ind w:left="640" w:firstLine="31680"/>
        <w:rPr>
          <w:rFonts w:ascii="仿宋_GB2312"/>
          <w:szCs w:val="32"/>
        </w:rPr>
      </w:pPr>
      <w:r>
        <w:rPr>
          <w:rFonts w:hint="eastAsia" w:ascii="仿宋_GB2312"/>
          <w:szCs w:val="32"/>
        </w:rPr>
        <w:t>七、政府性基金预算财政拨款收入支出决算表</w:t>
      </w:r>
    </w:p>
    <w:p>
      <w:pPr>
        <w:ind w:left="640" w:firstLine="31680"/>
        <w:rPr>
          <w:rFonts w:ascii="仿宋_GB2312"/>
          <w:szCs w:val="32"/>
        </w:rPr>
      </w:pPr>
      <w:r>
        <w:rPr>
          <w:rFonts w:hint="eastAsia" w:ascii="仿宋_GB2312"/>
          <w:szCs w:val="32"/>
        </w:rPr>
        <w:t>八、国有资本经营预算财政拨款支出决算表</w:t>
      </w:r>
    </w:p>
    <w:p>
      <w:pPr>
        <w:ind w:left="640" w:firstLine="31680"/>
        <w:rPr>
          <w:rFonts w:ascii="仿宋_GB2312"/>
          <w:szCs w:val="32"/>
        </w:rPr>
      </w:pPr>
      <w:r>
        <w:rPr>
          <w:rFonts w:hint="eastAsia" w:ascii="仿宋_GB2312"/>
          <w:szCs w:val="32"/>
        </w:rPr>
        <w:t>九、“三公”经费及相关信息统计表</w:t>
      </w:r>
    </w:p>
    <w:p>
      <w:pPr>
        <w:ind w:left="640" w:firstLine="3168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r>
        <w:rPr>
          <w:rFonts w:hint="eastAsia" w:ascii="仿宋_GB2312"/>
          <w:szCs w:val="32"/>
        </w:rPr>
        <w:t>附件一：部门决算报表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3600" w:firstLineChars="500"/>
        <w:jc w:val="left"/>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ascii="黑体" w:hAnsi="黑体" w:eastAsia="黑体"/>
          <w:sz w:val="72"/>
          <w:szCs w:val="72"/>
        </w:rPr>
        <w:t xml:space="preserve">  </w:t>
      </w:r>
      <w:r>
        <w:rPr>
          <w:rFonts w:hint="eastAsia" w:ascii="黑体" w:hAnsi="黑体" w:eastAsia="黑体"/>
          <w:sz w:val="72"/>
          <w:szCs w:val="72"/>
        </w:rPr>
        <w:t>东环路街道办事处部门</w:t>
      </w:r>
      <w:r>
        <w:rPr>
          <w:rFonts w:ascii="黑体" w:hAnsi="黑体" w:eastAsia="黑体"/>
          <w:sz w:val="72"/>
          <w:szCs w:val="72"/>
        </w:rPr>
        <w:t>2017</w:t>
      </w:r>
      <w:r>
        <w:rPr>
          <w:rFonts w:hint="eastAsia" w:ascii="黑体" w:hAnsi="黑体" w:eastAsia="黑体"/>
          <w:sz w:val="72"/>
          <w:szCs w:val="72"/>
        </w:rPr>
        <w:t>年部门决算</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r>
        <w:rPr>
          <w:rFonts w:hint="eastAsia" w:ascii="楷体" w:hAnsi="楷体" w:eastAsia="楷体"/>
          <w:b/>
          <w:szCs w:val="32"/>
        </w:rPr>
        <w:t>一、收入支出决算总体情况说明</w:t>
      </w:r>
      <w:bookmarkStart w:id="10" w:name="OLE_LINK1"/>
      <w:bookmarkStart w:id="11" w:name="OLE_LINK2"/>
    </w:p>
    <w:p>
      <w:pPr>
        <w:ind w:firstLine="31680"/>
        <w:rPr>
          <w:rFonts w:ascii="仿宋_GB2312"/>
          <w:szCs w:val="32"/>
        </w:rPr>
      </w:pPr>
      <w:bookmarkStart w:id="12" w:name="OLE_LINK23"/>
      <w:r>
        <w:rPr>
          <w:rFonts w:ascii="仿宋_GB2312"/>
          <w:szCs w:val="32"/>
        </w:rPr>
        <w:t>2017</w:t>
      </w:r>
      <w:r>
        <w:rPr>
          <w:rFonts w:hint="eastAsia" w:ascii="仿宋_GB2312"/>
          <w:szCs w:val="32"/>
        </w:rPr>
        <w:t>年度决算收入总计</w:t>
      </w:r>
      <w:r>
        <w:rPr>
          <w:rFonts w:ascii="仿宋_GB2312"/>
          <w:szCs w:val="32"/>
        </w:rPr>
        <w:t xml:space="preserve"> 1192.74</w:t>
      </w:r>
      <w:r>
        <w:rPr>
          <w:rFonts w:hint="eastAsia" w:ascii="仿宋_GB2312"/>
          <w:szCs w:val="32"/>
        </w:rPr>
        <w:t>万元，决算支出总计</w:t>
      </w:r>
      <w:r>
        <w:rPr>
          <w:rFonts w:ascii="仿宋_GB2312"/>
          <w:szCs w:val="32"/>
        </w:rPr>
        <w:t>1275.41</w:t>
      </w:r>
      <w:r>
        <w:rPr>
          <w:rFonts w:hint="eastAsia" w:ascii="仿宋_GB2312"/>
          <w:szCs w:val="32"/>
        </w:rPr>
        <w:t>万元，</w:t>
      </w:r>
      <w:bookmarkStart w:id="13" w:name="OLE_LINK37"/>
      <w:r>
        <w:rPr>
          <w:rFonts w:hint="eastAsia" w:ascii="仿宋_GB2312"/>
          <w:szCs w:val="32"/>
        </w:rPr>
        <w:t>年初结转和结余</w:t>
      </w:r>
      <w:r>
        <w:rPr>
          <w:rFonts w:ascii="仿宋_GB2312"/>
          <w:szCs w:val="32"/>
        </w:rPr>
        <w:t>116.78</w:t>
      </w:r>
      <w:r>
        <w:rPr>
          <w:rFonts w:hint="eastAsia" w:ascii="仿宋_GB2312"/>
          <w:szCs w:val="32"/>
        </w:rPr>
        <w:t>万元，年末结转和结余</w:t>
      </w:r>
      <w:r>
        <w:rPr>
          <w:rFonts w:ascii="仿宋_GB2312"/>
          <w:szCs w:val="32"/>
        </w:rPr>
        <w:t>34.11</w:t>
      </w:r>
      <w:r>
        <w:rPr>
          <w:rFonts w:hint="eastAsia" w:ascii="仿宋_GB2312"/>
          <w:szCs w:val="32"/>
        </w:rPr>
        <w:t>万元</w:t>
      </w:r>
      <w:bookmarkEnd w:id="13"/>
      <w:r>
        <w:rPr>
          <w:rFonts w:hint="eastAsia" w:ascii="仿宋_GB2312"/>
          <w:szCs w:val="32"/>
        </w:rPr>
        <w:t>。</w:t>
      </w:r>
    </w:p>
    <w:p>
      <w:pPr>
        <w:ind w:firstLine="31680"/>
        <w:rPr>
          <w:rFonts w:ascii="仿宋_GB2312"/>
          <w:szCs w:val="32"/>
        </w:rPr>
      </w:pPr>
      <w:r>
        <w:rPr>
          <w:rFonts w:ascii="仿宋_GB2312"/>
          <w:szCs w:val="32"/>
        </w:rPr>
        <w:t>2017</w:t>
      </w:r>
      <w:r>
        <w:rPr>
          <w:rFonts w:hint="eastAsia" w:ascii="仿宋_GB2312"/>
          <w:szCs w:val="32"/>
        </w:rPr>
        <w:t>年度收入与年初预算对比增加</w:t>
      </w:r>
      <w:r>
        <w:rPr>
          <w:rFonts w:ascii="仿宋_GB2312"/>
          <w:szCs w:val="32"/>
        </w:rPr>
        <w:t>337.31</w:t>
      </w:r>
      <w:r>
        <w:rPr>
          <w:rFonts w:hint="eastAsia" w:ascii="仿宋_GB2312"/>
          <w:szCs w:val="32"/>
        </w:rPr>
        <w:t>万元，原因是：</w:t>
      </w:r>
      <w:r>
        <w:rPr>
          <w:rFonts w:ascii="仿宋_GB2312"/>
          <w:szCs w:val="32"/>
        </w:rPr>
        <w:t>2017</w:t>
      </w:r>
      <w:r>
        <w:rPr>
          <w:rFonts w:hint="eastAsia" w:ascii="仿宋_GB2312"/>
          <w:szCs w:val="32"/>
        </w:rPr>
        <w:t>年度提高人员工资额度及各类保险比例上调；与</w:t>
      </w:r>
      <w:r>
        <w:rPr>
          <w:rFonts w:ascii="仿宋_GB2312"/>
          <w:szCs w:val="32"/>
        </w:rPr>
        <w:t>2016</w:t>
      </w:r>
      <w:r>
        <w:rPr>
          <w:rFonts w:hint="eastAsia" w:ascii="仿宋_GB2312"/>
          <w:szCs w:val="32"/>
        </w:rPr>
        <w:t>年度收入相比，增加</w:t>
      </w:r>
      <w:r>
        <w:rPr>
          <w:rFonts w:ascii="仿宋_GB2312"/>
          <w:szCs w:val="32"/>
        </w:rPr>
        <w:t>130.21</w:t>
      </w:r>
      <w:r>
        <w:rPr>
          <w:rFonts w:hint="eastAsia" w:ascii="仿宋_GB2312"/>
          <w:szCs w:val="32"/>
        </w:rPr>
        <w:t>万元，原因是：</w:t>
      </w:r>
      <w:r>
        <w:rPr>
          <w:rFonts w:ascii="仿宋_GB2312"/>
          <w:szCs w:val="32"/>
        </w:rPr>
        <w:t>2017</w:t>
      </w:r>
      <w:r>
        <w:rPr>
          <w:rFonts w:hint="eastAsia" w:ascii="仿宋_GB2312"/>
          <w:szCs w:val="32"/>
        </w:rPr>
        <w:t>年度提高人员工资额度及各类保险比例上调。</w:t>
      </w:r>
    </w:p>
    <w:p>
      <w:pPr>
        <w:ind w:firstLine="31680"/>
        <w:rPr>
          <w:rFonts w:ascii="仿宋_GB2312"/>
          <w:szCs w:val="32"/>
        </w:rPr>
      </w:pPr>
      <w:r>
        <w:rPr>
          <w:rFonts w:ascii="仿宋_GB2312"/>
          <w:szCs w:val="32"/>
        </w:rPr>
        <w:t>2017</w:t>
      </w:r>
      <w:r>
        <w:rPr>
          <w:rFonts w:hint="eastAsia" w:ascii="仿宋_GB2312"/>
          <w:szCs w:val="32"/>
        </w:rPr>
        <w:t>年度支出与年初预算对比增加</w:t>
      </w:r>
      <w:r>
        <w:rPr>
          <w:rFonts w:ascii="仿宋_GB2312"/>
          <w:szCs w:val="32"/>
        </w:rPr>
        <w:t>419.98</w:t>
      </w:r>
      <w:r>
        <w:rPr>
          <w:rFonts w:hint="eastAsia" w:ascii="仿宋_GB2312"/>
          <w:szCs w:val="32"/>
        </w:rPr>
        <w:t>万元，原因是：我办事处职工工资比例上调、各类保险比例上调及办事处专项项目类支出；与</w:t>
      </w:r>
      <w:r>
        <w:rPr>
          <w:rFonts w:ascii="仿宋_GB2312"/>
          <w:szCs w:val="32"/>
        </w:rPr>
        <w:t>2016</w:t>
      </w:r>
      <w:r>
        <w:rPr>
          <w:rFonts w:hint="eastAsia" w:ascii="仿宋_GB2312"/>
          <w:szCs w:val="32"/>
        </w:rPr>
        <w:t>年度支出相比，增加</w:t>
      </w:r>
      <w:r>
        <w:rPr>
          <w:rFonts w:ascii="仿宋_GB2312"/>
          <w:szCs w:val="32"/>
        </w:rPr>
        <w:t>187.21</w:t>
      </w:r>
      <w:r>
        <w:rPr>
          <w:rFonts w:hint="eastAsia" w:ascii="仿宋_GB2312"/>
          <w:szCs w:val="32"/>
        </w:rPr>
        <w:t>万元，原因是：我办事处职工工资比例上调、各类保险比例上调及办事处专项项目类支出。</w:t>
      </w:r>
    </w:p>
    <w:bookmarkEnd w:id="10"/>
    <w:bookmarkEnd w:id="11"/>
    <w:bookmarkEnd w:id="12"/>
    <w:p>
      <w:pPr>
        <w:ind w:firstLine="31680"/>
        <w:rPr>
          <w:rFonts w:hint="eastAsia" w:ascii="仿宋_GB2312"/>
          <w:szCs w:val="32"/>
        </w:rPr>
      </w:pPr>
      <w:bookmarkStart w:id="14" w:name="OLE_LINK3"/>
      <w:bookmarkStart w:id="15" w:name="OLE_LINK4"/>
      <w:r>
        <w:rPr>
          <w:rFonts w:hint="eastAsia" w:ascii="仿宋_GB2312"/>
          <w:szCs w:val="32"/>
        </w:rPr>
        <w:t>二、收入决算情况说明</w:t>
      </w:r>
    </w:p>
    <w:p>
      <w:pPr>
        <w:ind w:firstLine="31680"/>
        <w:rPr>
          <w:rFonts w:hint="eastAsia" w:ascii="仿宋_GB2312"/>
          <w:szCs w:val="32"/>
        </w:rPr>
      </w:pPr>
      <w:r>
        <w:rPr>
          <w:rFonts w:hint="eastAsia" w:ascii="仿宋_GB2312"/>
          <w:szCs w:val="32"/>
        </w:rPr>
        <w:t>2017年度收入合计 1192.74万元，其中：财政拨款收入1192.74万元，占总收入 100%；</w:t>
      </w:r>
      <w:bookmarkStart w:id="16" w:name="OLE_LINK33"/>
      <w:bookmarkStart w:id="17" w:name="OLE_LINK32"/>
      <w:r>
        <w:rPr>
          <w:rFonts w:hint="eastAsia" w:ascii="仿宋_GB2312"/>
          <w:szCs w:val="32"/>
        </w:rPr>
        <w:t>事业收入0万元，占总收入0%</w:t>
      </w:r>
      <w:bookmarkEnd w:id="16"/>
      <w:bookmarkEnd w:id="17"/>
      <w:r>
        <w:rPr>
          <w:rFonts w:hint="eastAsia" w:ascii="仿宋_GB2312"/>
          <w:szCs w:val="32"/>
        </w:rPr>
        <w:t>；上级补助收入0万元，占总收入0%；经营收入0万元，占总收入0%；其它收入0万元，占总收入0%。</w:t>
      </w:r>
    </w:p>
    <w:p>
      <w:pPr>
        <w:ind w:firstLine="31680"/>
        <w:rPr>
          <w:rFonts w:hint="eastAsia" w:ascii="仿宋_GB2312"/>
          <w:szCs w:val="32"/>
        </w:rPr>
      </w:pPr>
      <w:r>
        <w:rPr>
          <w:rFonts w:hint="eastAsia" w:ascii="仿宋_GB2312"/>
          <w:szCs w:val="32"/>
        </w:rPr>
        <w:t>三、支出决算情况说明</w:t>
      </w:r>
    </w:p>
    <w:p>
      <w:pPr>
        <w:ind w:firstLine="31680"/>
        <w:rPr>
          <w:rFonts w:hint="eastAsia" w:ascii="仿宋_GB2312"/>
          <w:szCs w:val="32"/>
        </w:rPr>
      </w:pPr>
      <w:r>
        <w:rPr>
          <w:rFonts w:hint="eastAsia" w:ascii="仿宋_GB2312"/>
          <w:szCs w:val="32"/>
        </w:rPr>
        <w:t>2017年度支出合计1275.41万元，其中：</w:t>
      </w:r>
      <w:bookmarkStart w:id="18" w:name="OLE_LINK35"/>
      <w:r>
        <w:rPr>
          <w:rFonts w:hint="eastAsia" w:ascii="仿宋_GB2312"/>
          <w:szCs w:val="32"/>
        </w:rPr>
        <w:t>基本支出 1199.38万元，占总支出 94%；</w:t>
      </w:r>
      <w:bookmarkEnd w:id="18"/>
      <w:r>
        <w:rPr>
          <w:rFonts w:hint="eastAsia" w:ascii="仿宋_GB2312"/>
          <w:szCs w:val="32"/>
        </w:rPr>
        <w:t>项目支出 76.03万元，占总支出 6%。</w:t>
      </w:r>
    </w:p>
    <w:p>
      <w:pPr>
        <w:ind w:firstLine="31680"/>
        <w:rPr>
          <w:rFonts w:hint="eastAsia" w:ascii="仿宋_GB2312"/>
          <w:szCs w:val="32"/>
        </w:rPr>
      </w:pPr>
      <w:r>
        <w:rPr>
          <w:rFonts w:hint="eastAsia" w:ascii="仿宋_GB2312"/>
          <w:szCs w:val="32"/>
        </w:rPr>
        <w:t>四、财政拨款</w:t>
      </w:r>
      <w:bookmarkEnd w:id="14"/>
      <w:bookmarkEnd w:id="15"/>
      <w:r>
        <w:rPr>
          <w:rFonts w:hint="eastAsia" w:ascii="仿宋_GB2312"/>
          <w:szCs w:val="32"/>
        </w:rPr>
        <w:t>收入支出决算总体情况说明</w:t>
      </w:r>
    </w:p>
    <w:p>
      <w:pPr>
        <w:ind w:firstLine="31680"/>
        <w:rPr>
          <w:rFonts w:hint="eastAsia" w:ascii="仿宋_GB2312"/>
          <w:szCs w:val="32"/>
        </w:rPr>
      </w:pPr>
      <w:bookmarkStart w:id="19" w:name="OLE_LINK29"/>
      <w:r>
        <w:rPr>
          <w:rFonts w:hint="eastAsia" w:ascii="仿宋_GB2312"/>
          <w:szCs w:val="32"/>
        </w:rPr>
        <w:t>2017年度财政拨款收入决算总计1192.74万元，财政拨款支出决算总计1275.41万元，年初结转和结余116.78万元，年末结转和结余34.11万元。</w:t>
      </w:r>
    </w:p>
    <w:p>
      <w:pPr>
        <w:ind w:firstLine="31680"/>
        <w:rPr>
          <w:rFonts w:ascii="仿宋_GB2312"/>
          <w:szCs w:val="32"/>
        </w:rPr>
      </w:pPr>
      <w:r>
        <w:rPr>
          <w:rFonts w:hint="eastAsia" w:ascii="仿宋_GB2312"/>
          <w:szCs w:val="32"/>
        </w:rPr>
        <w:t>2017年度财政拨款收入与年初预算对比增加337.31万元，原因是：2017年度提高人员工资额度及各类保险比例上调；与2016年度相比，增加130.21万元，原因是：2017年度提高人员工资额度及各类保险比例上调。</w:t>
      </w:r>
    </w:p>
    <w:bookmarkEnd w:id="19"/>
    <w:p>
      <w:pPr>
        <w:ind w:firstLine="31680"/>
        <w:rPr>
          <w:rFonts w:ascii="仿宋_GB2312"/>
          <w:szCs w:val="32"/>
        </w:rPr>
      </w:pPr>
      <w:r>
        <w:rPr>
          <w:rFonts w:ascii="仿宋_GB2312"/>
          <w:szCs w:val="32"/>
        </w:rPr>
        <w:t>2017</w:t>
      </w:r>
      <w:r>
        <w:rPr>
          <w:rFonts w:hint="eastAsia" w:ascii="仿宋_GB2312"/>
          <w:szCs w:val="32"/>
        </w:rPr>
        <w:t>年度财政拨款支出与年初预算对比增加</w:t>
      </w:r>
      <w:r>
        <w:rPr>
          <w:rFonts w:ascii="仿宋_GB2312"/>
          <w:szCs w:val="32"/>
        </w:rPr>
        <w:t>419.98</w:t>
      </w:r>
      <w:r>
        <w:rPr>
          <w:rFonts w:hint="eastAsia" w:ascii="仿宋_GB2312"/>
          <w:szCs w:val="32"/>
        </w:rPr>
        <w:t>万元，原因是：我办事处职工工资比例上调、各类保险比例上调及办事处专项项目类支出；与</w:t>
      </w:r>
      <w:r>
        <w:rPr>
          <w:rFonts w:ascii="仿宋_GB2312"/>
          <w:szCs w:val="32"/>
        </w:rPr>
        <w:t>2016</w:t>
      </w:r>
      <w:r>
        <w:rPr>
          <w:rFonts w:hint="eastAsia" w:ascii="仿宋_GB2312"/>
          <w:szCs w:val="32"/>
        </w:rPr>
        <w:t>年度支出相比，增加</w:t>
      </w:r>
      <w:r>
        <w:rPr>
          <w:rFonts w:ascii="仿宋_GB2312"/>
          <w:szCs w:val="32"/>
        </w:rPr>
        <w:t>187.21</w:t>
      </w:r>
      <w:r>
        <w:rPr>
          <w:rFonts w:hint="eastAsia" w:ascii="仿宋_GB2312"/>
          <w:szCs w:val="32"/>
        </w:rPr>
        <w:t>万元，原因是：我办事处职工工资比例上调、各类保险比例上调及办事处专项项目类支出。</w:t>
      </w:r>
    </w:p>
    <w:p>
      <w:pPr>
        <w:ind w:firstLine="31680"/>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4"/>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ind w:firstLine="0" w:firstLineChars="0"/>
              <w:jc w:val="center"/>
              <w:rPr>
                <w:rFonts w:ascii="仿宋_GB2312"/>
                <w:sz w:val="24"/>
                <w:szCs w:val="24"/>
              </w:rPr>
            </w:pPr>
            <w:r>
              <w:rPr>
                <w:rFonts w:hint="eastAsia" w:ascii="仿宋_GB2312"/>
                <w:sz w:val="24"/>
                <w:szCs w:val="24"/>
              </w:rPr>
              <w:t>项目名称</w:t>
            </w:r>
          </w:p>
        </w:tc>
        <w:tc>
          <w:tcPr>
            <w:tcW w:w="1446" w:type="dxa"/>
          </w:tcPr>
          <w:p>
            <w:pPr>
              <w:spacing w:line="400" w:lineRule="exact"/>
              <w:ind w:firstLine="0" w:firstLineChars="0"/>
              <w:rPr>
                <w:rFonts w:ascii="仿宋_GB2312"/>
                <w:sz w:val="24"/>
                <w:szCs w:val="24"/>
              </w:rPr>
            </w:pPr>
            <w:r>
              <w:rPr>
                <w:rFonts w:ascii="仿宋_GB2312"/>
                <w:sz w:val="24"/>
                <w:szCs w:val="24"/>
              </w:rPr>
              <w:t>2017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支出数</w:t>
            </w:r>
          </w:p>
        </w:tc>
        <w:tc>
          <w:tcPr>
            <w:tcW w:w="1446" w:type="dxa"/>
          </w:tcPr>
          <w:p>
            <w:pPr>
              <w:spacing w:line="400" w:lineRule="exact"/>
              <w:ind w:firstLine="0" w:firstLineChars="0"/>
              <w:rPr>
                <w:rFonts w:ascii="仿宋_GB2312"/>
                <w:sz w:val="24"/>
                <w:szCs w:val="24"/>
              </w:rPr>
            </w:pPr>
            <w:r>
              <w:rPr>
                <w:rFonts w:ascii="仿宋_GB2312"/>
                <w:sz w:val="24"/>
                <w:szCs w:val="24"/>
              </w:rPr>
              <w:t>2017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ascii="仿宋_GB2312"/>
                <w:sz w:val="24"/>
                <w:szCs w:val="24"/>
              </w:rPr>
              <w:t>2016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与年初预算增减额</w:t>
            </w:r>
          </w:p>
        </w:tc>
        <w:tc>
          <w:tcPr>
            <w:tcW w:w="1417" w:type="dxa"/>
          </w:tcPr>
          <w:p>
            <w:pPr>
              <w:spacing w:line="400" w:lineRule="exact"/>
              <w:ind w:firstLine="0" w:firstLineChars="0"/>
              <w:rPr>
                <w:rFonts w:ascii="仿宋_GB2312"/>
                <w:sz w:val="24"/>
                <w:szCs w:val="24"/>
              </w:rPr>
            </w:pPr>
            <w:r>
              <w:rPr>
                <w:rFonts w:hint="eastAsia" w:ascii="仿宋_GB2312"/>
                <w:sz w:val="24"/>
                <w:szCs w:val="24"/>
              </w:rPr>
              <w:t>与</w:t>
            </w:r>
            <w:r>
              <w:rPr>
                <w:rFonts w:ascii="仿宋_GB2312"/>
                <w:sz w:val="24"/>
                <w:szCs w:val="24"/>
              </w:rPr>
              <w:t>2016</w:t>
            </w:r>
            <w:r>
              <w:rPr>
                <w:rFonts w:hint="eastAsia" w:ascii="仿宋_GB2312"/>
                <w:sz w:val="24"/>
                <w:szCs w:val="24"/>
              </w:rPr>
              <w:t>年度增减额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rPr>
                <w:rFonts w:ascii="仿宋_GB2312"/>
                <w:sz w:val="24"/>
                <w:szCs w:val="24"/>
              </w:rPr>
            </w:pPr>
            <w:r>
              <w:rPr>
                <w:rFonts w:ascii="仿宋_GB2312"/>
                <w:sz w:val="24"/>
                <w:szCs w:val="24"/>
              </w:rPr>
              <w:t>1.87</w:t>
            </w:r>
          </w:p>
        </w:tc>
        <w:tc>
          <w:tcPr>
            <w:tcW w:w="1446" w:type="dxa"/>
          </w:tcPr>
          <w:p>
            <w:pPr>
              <w:ind w:firstLine="0" w:firstLineChars="0"/>
              <w:rPr>
                <w:rFonts w:ascii="仿宋_GB2312"/>
                <w:sz w:val="24"/>
                <w:szCs w:val="24"/>
              </w:rPr>
            </w:pPr>
            <w:r>
              <w:rPr>
                <w:rFonts w:ascii="仿宋_GB2312"/>
                <w:sz w:val="24"/>
                <w:szCs w:val="24"/>
              </w:rPr>
              <w:t>2.59</w:t>
            </w:r>
          </w:p>
        </w:tc>
        <w:tc>
          <w:tcPr>
            <w:tcW w:w="1446" w:type="dxa"/>
          </w:tcPr>
          <w:p>
            <w:pPr>
              <w:ind w:firstLine="0" w:firstLineChars="0"/>
              <w:rPr>
                <w:rFonts w:ascii="仿宋_GB2312"/>
                <w:sz w:val="24"/>
                <w:szCs w:val="24"/>
              </w:rPr>
            </w:pPr>
            <w:r>
              <w:rPr>
                <w:rFonts w:ascii="仿宋_GB2312"/>
                <w:sz w:val="24"/>
                <w:szCs w:val="24"/>
              </w:rPr>
              <w:t>3.67</w:t>
            </w:r>
          </w:p>
        </w:tc>
        <w:tc>
          <w:tcPr>
            <w:tcW w:w="1474" w:type="dxa"/>
          </w:tcPr>
          <w:p>
            <w:pPr>
              <w:ind w:firstLine="0" w:firstLineChars="0"/>
              <w:rPr>
                <w:rFonts w:ascii="仿宋_GB2312"/>
                <w:sz w:val="24"/>
                <w:szCs w:val="24"/>
              </w:rPr>
            </w:pPr>
            <w:r>
              <w:rPr>
                <w:rFonts w:ascii="仿宋_GB2312"/>
                <w:sz w:val="24"/>
                <w:szCs w:val="24"/>
              </w:rPr>
              <w:t>-0.72</w:t>
            </w:r>
          </w:p>
        </w:tc>
        <w:tc>
          <w:tcPr>
            <w:tcW w:w="1417" w:type="dxa"/>
          </w:tcPr>
          <w:p>
            <w:pPr>
              <w:ind w:firstLine="0" w:firstLineChars="0"/>
              <w:rPr>
                <w:rFonts w:ascii="仿宋_GB2312"/>
                <w:sz w:val="24"/>
                <w:szCs w:val="24"/>
              </w:rPr>
            </w:pPr>
            <w:r>
              <w:rPr>
                <w:rFonts w:ascii="仿宋_GB2312"/>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rPr>
                <w:rFonts w:ascii="仿宋_GB2312"/>
                <w:sz w:val="24"/>
                <w:szCs w:val="24"/>
              </w:rPr>
            </w:pPr>
            <w:r>
              <w:rPr>
                <w:rFonts w:ascii="仿宋_GB2312"/>
                <w:sz w:val="24"/>
                <w:szCs w:val="24"/>
              </w:rPr>
              <w:t>0</w:t>
            </w:r>
          </w:p>
        </w:tc>
        <w:tc>
          <w:tcPr>
            <w:tcW w:w="1446" w:type="dxa"/>
          </w:tcPr>
          <w:p>
            <w:pPr>
              <w:ind w:firstLine="0" w:firstLineChars="0"/>
              <w:rPr>
                <w:rFonts w:ascii="仿宋_GB2312"/>
                <w:sz w:val="24"/>
                <w:szCs w:val="24"/>
              </w:rPr>
            </w:pPr>
            <w:r>
              <w:rPr>
                <w:rFonts w:ascii="仿宋_GB2312"/>
                <w:sz w:val="24"/>
                <w:szCs w:val="24"/>
              </w:rPr>
              <w:t>0</w:t>
            </w:r>
          </w:p>
        </w:tc>
        <w:tc>
          <w:tcPr>
            <w:tcW w:w="1446" w:type="dxa"/>
          </w:tcPr>
          <w:p>
            <w:pPr>
              <w:ind w:firstLine="0" w:firstLineChars="0"/>
              <w:rPr>
                <w:rFonts w:ascii="仿宋_GB2312"/>
                <w:sz w:val="24"/>
                <w:szCs w:val="24"/>
              </w:rPr>
            </w:pPr>
            <w:r>
              <w:rPr>
                <w:rFonts w:ascii="仿宋_GB2312"/>
                <w:sz w:val="24"/>
                <w:szCs w:val="24"/>
              </w:rPr>
              <w:t>0</w:t>
            </w:r>
          </w:p>
        </w:tc>
        <w:tc>
          <w:tcPr>
            <w:tcW w:w="1474" w:type="dxa"/>
          </w:tcPr>
          <w:p>
            <w:pPr>
              <w:ind w:firstLine="0" w:firstLineChars="0"/>
              <w:rPr>
                <w:rFonts w:ascii="仿宋_GB2312"/>
                <w:sz w:val="24"/>
                <w:szCs w:val="24"/>
              </w:rPr>
            </w:pPr>
            <w:r>
              <w:rPr>
                <w:rFonts w:ascii="仿宋_GB2312"/>
                <w:sz w:val="24"/>
                <w:szCs w:val="24"/>
              </w:rPr>
              <w:t>0</w:t>
            </w:r>
          </w:p>
        </w:tc>
        <w:tc>
          <w:tcPr>
            <w:tcW w:w="1417" w:type="dxa"/>
          </w:tcPr>
          <w:p>
            <w:pPr>
              <w:ind w:firstLine="0" w:firstLineChars="0"/>
              <w:rPr>
                <w:rFonts w:ascii="仿宋_GB2312"/>
                <w:sz w:val="24"/>
                <w:szCs w:val="24"/>
              </w:rPr>
            </w:pPr>
            <w:r>
              <w:rPr>
                <w:rFonts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00" w:lineRule="exact"/>
              <w:ind w:firstLine="0" w:firstLineChars="0"/>
              <w:rPr>
                <w:rFonts w:hint="eastAsia" w:ascii="仿宋_GB2312" w:eastAsia="仿宋_GB2312"/>
                <w:sz w:val="24"/>
                <w:szCs w:val="24"/>
                <w:lang w:eastAsia="zh-CN"/>
              </w:rPr>
            </w:pPr>
            <w:r>
              <w:rPr>
                <w:rFonts w:hint="eastAsia" w:ascii="仿宋_GB2312"/>
                <w:sz w:val="24"/>
                <w:szCs w:val="24"/>
              </w:rPr>
              <w:t>公务用车购置及运行维护费</w:t>
            </w:r>
            <w:r>
              <w:rPr>
                <w:rFonts w:hint="eastAsia" w:ascii="仿宋_GB2312"/>
                <w:sz w:val="24"/>
                <w:szCs w:val="24"/>
                <w:lang w:eastAsia="zh-CN"/>
              </w:rPr>
              <w:t>合计</w:t>
            </w:r>
          </w:p>
        </w:tc>
        <w:tc>
          <w:tcPr>
            <w:tcW w:w="1446" w:type="dxa"/>
          </w:tcPr>
          <w:p>
            <w:pPr>
              <w:ind w:firstLine="0" w:firstLineChars="0"/>
              <w:rPr>
                <w:rFonts w:ascii="仿宋_GB2312"/>
                <w:sz w:val="24"/>
                <w:szCs w:val="24"/>
              </w:rPr>
            </w:pPr>
            <w:r>
              <w:rPr>
                <w:rFonts w:ascii="仿宋_GB2312"/>
                <w:sz w:val="24"/>
                <w:szCs w:val="24"/>
              </w:rPr>
              <w:t>1.87</w:t>
            </w:r>
          </w:p>
        </w:tc>
        <w:tc>
          <w:tcPr>
            <w:tcW w:w="1446" w:type="dxa"/>
          </w:tcPr>
          <w:p>
            <w:pPr>
              <w:ind w:firstLine="0" w:firstLineChars="0"/>
              <w:rPr>
                <w:rFonts w:ascii="仿宋_GB2312"/>
                <w:sz w:val="24"/>
                <w:szCs w:val="24"/>
              </w:rPr>
            </w:pPr>
            <w:r>
              <w:rPr>
                <w:rFonts w:ascii="仿宋_GB2312"/>
                <w:sz w:val="24"/>
                <w:szCs w:val="24"/>
              </w:rPr>
              <w:t>1.92</w:t>
            </w:r>
          </w:p>
        </w:tc>
        <w:tc>
          <w:tcPr>
            <w:tcW w:w="1446" w:type="dxa"/>
          </w:tcPr>
          <w:p>
            <w:pPr>
              <w:ind w:firstLine="0" w:firstLineChars="0"/>
              <w:rPr>
                <w:rFonts w:ascii="仿宋_GB2312"/>
                <w:sz w:val="24"/>
                <w:szCs w:val="24"/>
              </w:rPr>
            </w:pPr>
            <w:r>
              <w:rPr>
                <w:rFonts w:ascii="仿宋_GB2312"/>
                <w:sz w:val="24"/>
                <w:szCs w:val="24"/>
              </w:rPr>
              <w:t>3.67</w:t>
            </w:r>
          </w:p>
        </w:tc>
        <w:tc>
          <w:tcPr>
            <w:tcW w:w="1474" w:type="dxa"/>
          </w:tcPr>
          <w:p>
            <w:pPr>
              <w:ind w:firstLine="0" w:firstLineChars="0"/>
              <w:rPr>
                <w:rFonts w:ascii="仿宋_GB2312"/>
                <w:sz w:val="24"/>
                <w:szCs w:val="24"/>
              </w:rPr>
            </w:pPr>
            <w:r>
              <w:rPr>
                <w:rFonts w:ascii="仿宋_GB2312"/>
                <w:sz w:val="24"/>
                <w:szCs w:val="24"/>
              </w:rPr>
              <w:t>-0.05</w:t>
            </w:r>
          </w:p>
        </w:tc>
        <w:tc>
          <w:tcPr>
            <w:tcW w:w="1417" w:type="dxa"/>
          </w:tcPr>
          <w:p>
            <w:pPr>
              <w:ind w:firstLine="0" w:firstLineChars="0"/>
              <w:rPr>
                <w:rFonts w:ascii="仿宋_GB2312"/>
                <w:sz w:val="24"/>
                <w:szCs w:val="24"/>
              </w:rPr>
            </w:pPr>
            <w:r>
              <w:rPr>
                <w:rFonts w:ascii="仿宋_GB2312"/>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00" w:lineRule="exact"/>
              <w:ind w:firstLine="0" w:firstLineChars="0"/>
              <w:rPr>
                <w:rFonts w:hint="eastAsia" w:ascii="仿宋_GB2312"/>
                <w:sz w:val="24"/>
                <w:szCs w:val="24"/>
              </w:rPr>
            </w:pPr>
            <w:r>
              <w:rPr>
                <w:rFonts w:hint="eastAsia" w:ascii="仿宋_GB2312"/>
                <w:color w:val="auto"/>
                <w:sz w:val="24"/>
                <w:szCs w:val="24"/>
              </w:rPr>
              <w:t>其中：公务用车购置费</w:t>
            </w:r>
          </w:p>
        </w:tc>
        <w:tc>
          <w:tcPr>
            <w:tcW w:w="1446" w:type="dxa"/>
          </w:tcPr>
          <w:p>
            <w:pPr>
              <w:ind w:firstLine="0" w:firstLineChars="0"/>
              <w:rPr>
                <w:rFonts w:hint="eastAsia" w:ascii="仿宋_GB2312" w:eastAsia="仿宋_GB2312"/>
                <w:sz w:val="24"/>
                <w:szCs w:val="24"/>
                <w:lang w:val="en-US" w:eastAsia="zh-CN"/>
              </w:rPr>
            </w:pPr>
            <w:r>
              <w:rPr>
                <w:rFonts w:hint="eastAsia" w:ascii="仿宋_GB2312"/>
                <w:sz w:val="24"/>
                <w:szCs w:val="24"/>
                <w:lang w:val="en-US" w:eastAsia="zh-CN"/>
              </w:rPr>
              <w:t>0</w:t>
            </w:r>
          </w:p>
        </w:tc>
        <w:tc>
          <w:tcPr>
            <w:tcW w:w="1446" w:type="dxa"/>
          </w:tcPr>
          <w:p>
            <w:pPr>
              <w:ind w:firstLine="0" w:firstLineChars="0"/>
              <w:rPr>
                <w:rFonts w:hint="eastAsia" w:ascii="仿宋_GB2312" w:eastAsia="仿宋_GB2312"/>
                <w:sz w:val="24"/>
                <w:szCs w:val="24"/>
                <w:lang w:val="en-US" w:eastAsia="zh-CN"/>
              </w:rPr>
            </w:pPr>
            <w:r>
              <w:rPr>
                <w:rFonts w:hint="eastAsia" w:ascii="仿宋_GB2312"/>
                <w:sz w:val="24"/>
                <w:szCs w:val="24"/>
                <w:lang w:val="en-US" w:eastAsia="zh-CN"/>
              </w:rPr>
              <w:t>0</w:t>
            </w:r>
          </w:p>
        </w:tc>
        <w:tc>
          <w:tcPr>
            <w:tcW w:w="1446" w:type="dxa"/>
          </w:tcPr>
          <w:p>
            <w:pPr>
              <w:ind w:firstLine="0" w:firstLineChars="0"/>
              <w:rPr>
                <w:rFonts w:hint="eastAsia" w:ascii="仿宋_GB2312" w:eastAsia="仿宋_GB2312"/>
                <w:sz w:val="24"/>
                <w:szCs w:val="24"/>
                <w:lang w:val="en-US" w:eastAsia="zh-CN"/>
              </w:rPr>
            </w:pPr>
            <w:r>
              <w:rPr>
                <w:rFonts w:hint="eastAsia" w:ascii="仿宋_GB2312"/>
                <w:sz w:val="24"/>
                <w:szCs w:val="24"/>
                <w:lang w:val="en-US" w:eastAsia="zh-CN"/>
              </w:rPr>
              <w:t>0</w:t>
            </w:r>
          </w:p>
        </w:tc>
        <w:tc>
          <w:tcPr>
            <w:tcW w:w="1474" w:type="dxa"/>
          </w:tcPr>
          <w:p>
            <w:pPr>
              <w:ind w:firstLine="0" w:firstLineChars="0"/>
              <w:rPr>
                <w:rFonts w:hint="eastAsia" w:ascii="仿宋_GB2312" w:eastAsia="仿宋_GB2312"/>
                <w:sz w:val="24"/>
                <w:szCs w:val="24"/>
                <w:lang w:val="en-US" w:eastAsia="zh-CN"/>
              </w:rPr>
            </w:pPr>
            <w:r>
              <w:rPr>
                <w:rFonts w:hint="eastAsia" w:ascii="仿宋_GB2312"/>
                <w:sz w:val="24"/>
                <w:szCs w:val="24"/>
                <w:lang w:val="en-US" w:eastAsia="zh-CN"/>
              </w:rPr>
              <w:t>0</w:t>
            </w:r>
          </w:p>
        </w:tc>
        <w:tc>
          <w:tcPr>
            <w:tcW w:w="1417" w:type="dxa"/>
          </w:tcPr>
          <w:p>
            <w:pPr>
              <w:ind w:firstLine="0" w:firstLineChars="0"/>
              <w:rPr>
                <w:rFonts w:hint="eastAsia" w:ascii="仿宋_GB2312" w:eastAsia="仿宋_GB2312"/>
                <w:sz w:val="24"/>
                <w:szCs w:val="24"/>
                <w:lang w:val="en-US" w:eastAsia="zh-CN"/>
              </w:rPr>
            </w:pPr>
            <w:r>
              <w:rPr>
                <w:rFonts w:hint="eastAsia" w:ascii="仿宋_GB231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093" w:type="dxa"/>
            <w:vAlign w:val="center"/>
          </w:tcPr>
          <w:p>
            <w:pPr>
              <w:spacing w:line="400" w:lineRule="exact"/>
              <w:ind w:firstLine="0" w:firstLineChars="0"/>
              <w:rPr>
                <w:rFonts w:hint="eastAsia" w:ascii="仿宋_GB2312"/>
                <w:color w:val="auto"/>
                <w:sz w:val="24"/>
                <w:szCs w:val="24"/>
              </w:rPr>
            </w:pPr>
            <w:r>
              <w:rPr>
                <w:rFonts w:hint="eastAsia" w:ascii="仿宋_GB2312"/>
                <w:color w:val="auto"/>
                <w:sz w:val="24"/>
                <w:szCs w:val="24"/>
              </w:rPr>
              <w:t>其中：公务用车维护费</w:t>
            </w:r>
          </w:p>
        </w:tc>
        <w:tc>
          <w:tcPr>
            <w:tcW w:w="1446" w:type="dxa"/>
          </w:tcPr>
          <w:p>
            <w:pPr>
              <w:ind w:firstLine="0" w:firstLineChars="0"/>
              <w:rPr>
                <w:rFonts w:hint="eastAsia" w:ascii="仿宋_GB2312"/>
                <w:sz w:val="24"/>
                <w:szCs w:val="24"/>
                <w:lang w:val="en-US" w:eastAsia="zh-CN"/>
              </w:rPr>
            </w:pPr>
            <w:r>
              <w:rPr>
                <w:rFonts w:hint="eastAsia" w:ascii="仿宋_GB2312"/>
                <w:sz w:val="24"/>
                <w:szCs w:val="24"/>
                <w:lang w:val="en-US" w:eastAsia="zh-CN"/>
              </w:rPr>
              <w:t>1.87</w:t>
            </w:r>
          </w:p>
        </w:tc>
        <w:tc>
          <w:tcPr>
            <w:tcW w:w="1446" w:type="dxa"/>
          </w:tcPr>
          <w:p>
            <w:pPr>
              <w:ind w:firstLine="0" w:firstLineChars="0"/>
              <w:rPr>
                <w:rFonts w:hint="eastAsia" w:ascii="仿宋_GB2312"/>
                <w:sz w:val="24"/>
                <w:szCs w:val="24"/>
                <w:lang w:val="en-US" w:eastAsia="zh-CN"/>
              </w:rPr>
            </w:pPr>
            <w:r>
              <w:rPr>
                <w:rFonts w:hint="eastAsia" w:ascii="仿宋_GB2312"/>
                <w:sz w:val="24"/>
                <w:szCs w:val="24"/>
                <w:lang w:val="en-US" w:eastAsia="zh-CN"/>
              </w:rPr>
              <w:t>1.92</w:t>
            </w:r>
          </w:p>
        </w:tc>
        <w:tc>
          <w:tcPr>
            <w:tcW w:w="1446" w:type="dxa"/>
          </w:tcPr>
          <w:p>
            <w:pPr>
              <w:ind w:firstLine="0" w:firstLineChars="0"/>
              <w:rPr>
                <w:rFonts w:hint="eastAsia" w:ascii="仿宋_GB2312"/>
                <w:sz w:val="24"/>
                <w:szCs w:val="24"/>
                <w:lang w:val="en-US" w:eastAsia="zh-CN"/>
              </w:rPr>
            </w:pPr>
            <w:r>
              <w:rPr>
                <w:rFonts w:hint="eastAsia" w:ascii="仿宋_GB2312"/>
                <w:sz w:val="24"/>
                <w:szCs w:val="24"/>
                <w:lang w:val="en-US" w:eastAsia="zh-CN"/>
              </w:rPr>
              <w:t>3.67</w:t>
            </w:r>
          </w:p>
        </w:tc>
        <w:tc>
          <w:tcPr>
            <w:tcW w:w="1474" w:type="dxa"/>
          </w:tcPr>
          <w:p>
            <w:pPr>
              <w:ind w:firstLine="0" w:firstLineChars="0"/>
              <w:rPr>
                <w:rFonts w:hint="eastAsia" w:ascii="仿宋_GB2312"/>
                <w:sz w:val="24"/>
                <w:szCs w:val="24"/>
                <w:lang w:val="en-US" w:eastAsia="zh-CN"/>
              </w:rPr>
            </w:pPr>
            <w:r>
              <w:rPr>
                <w:rFonts w:hint="eastAsia" w:ascii="仿宋_GB2312"/>
                <w:sz w:val="24"/>
                <w:szCs w:val="24"/>
                <w:lang w:val="en-US" w:eastAsia="zh-CN"/>
              </w:rPr>
              <w:t>-0.05</w:t>
            </w:r>
          </w:p>
        </w:tc>
        <w:tc>
          <w:tcPr>
            <w:tcW w:w="1417" w:type="dxa"/>
          </w:tcPr>
          <w:p>
            <w:pPr>
              <w:ind w:firstLine="0" w:firstLineChars="0"/>
              <w:rPr>
                <w:rFonts w:hint="eastAsia" w:ascii="仿宋_GB2312"/>
                <w:sz w:val="24"/>
                <w:szCs w:val="24"/>
                <w:lang w:val="en-US" w:eastAsia="zh-CN"/>
              </w:rPr>
            </w:pPr>
            <w:r>
              <w:rPr>
                <w:rFonts w:hint="eastAsia" w:ascii="仿宋_GB2312"/>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rPr>
                <w:rFonts w:ascii="仿宋_GB2312"/>
                <w:sz w:val="24"/>
                <w:szCs w:val="24"/>
              </w:rPr>
            </w:pPr>
            <w:r>
              <w:rPr>
                <w:rFonts w:ascii="仿宋_GB2312"/>
                <w:sz w:val="24"/>
                <w:szCs w:val="24"/>
              </w:rPr>
              <w:t>0</w:t>
            </w:r>
          </w:p>
        </w:tc>
        <w:tc>
          <w:tcPr>
            <w:tcW w:w="1446" w:type="dxa"/>
          </w:tcPr>
          <w:p>
            <w:pPr>
              <w:ind w:firstLine="0" w:firstLineChars="0"/>
              <w:rPr>
                <w:rFonts w:ascii="仿宋_GB2312"/>
                <w:sz w:val="24"/>
                <w:szCs w:val="24"/>
              </w:rPr>
            </w:pPr>
            <w:r>
              <w:rPr>
                <w:rFonts w:ascii="仿宋_GB2312"/>
                <w:sz w:val="24"/>
                <w:szCs w:val="24"/>
              </w:rPr>
              <w:t>0.67</w:t>
            </w:r>
          </w:p>
        </w:tc>
        <w:tc>
          <w:tcPr>
            <w:tcW w:w="1446" w:type="dxa"/>
          </w:tcPr>
          <w:p>
            <w:pPr>
              <w:ind w:firstLine="0" w:firstLineChars="0"/>
              <w:rPr>
                <w:rFonts w:ascii="仿宋_GB2312"/>
                <w:sz w:val="24"/>
                <w:szCs w:val="24"/>
              </w:rPr>
            </w:pPr>
            <w:r>
              <w:rPr>
                <w:rFonts w:ascii="仿宋_GB2312"/>
                <w:sz w:val="24"/>
                <w:szCs w:val="24"/>
              </w:rPr>
              <w:t>0</w:t>
            </w:r>
          </w:p>
        </w:tc>
        <w:tc>
          <w:tcPr>
            <w:tcW w:w="1474" w:type="dxa"/>
          </w:tcPr>
          <w:p>
            <w:pPr>
              <w:ind w:firstLine="0" w:firstLineChars="0"/>
              <w:rPr>
                <w:rFonts w:ascii="仿宋_GB2312"/>
                <w:sz w:val="24"/>
                <w:szCs w:val="24"/>
              </w:rPr>
            </w:pPr>
            <w:r>
              <w:rPr>
                <w:rFonts w:ascii="仿宋_GB2312"/>
                <w:sz w:val="24"/>
                <w:szCs w:val="24"/>
              </w:rPr>
              <w:t>-0.67</w:t>
            </w:r>
          </w:p>
        </w:tc>
        <w:tc>
          <w:tcPr>
            <w:tcW w:w="1417" w:type="dxa"/>
          </w:tcPr>
          <w:p>
            <w:pPr>
              <w:ind w:firstLine="0" w:firstLineChars="0"/>
              <w:rPr>
                <w:rFonts w:ascii="仿宋_GB2312"/>
                <w:sz w:val="24"/>
                <w:szCs w:val="24"/>
              </w:rPr>
            </w:pPr>
            <w:r>
              <w:rPr>
                <w:rFonts w:ascii="仿宋_GB2312"/>
                <w:sz w:val="24"/>
                <w:szCs w:val="24"/>
              </w:rPr>
              <w:t>0</w:t>
            </w:r>
          </w:p>
        </w:tc>
      </w:tr>
    </w:tbl>
    <w:p>
      <w:pPr>
        <w:ind w:firstLine="31680"/>
        <w:rPr>
          <w:rFonts w:ascii="仿宋_GB2312"/>
          <w:b/>
          <w:szCs w:val="32"/>
        </w:rPr>
      </w:pPr>
      <w:r>
        <w:rPr>
          <w:rFonts w:hint="eastAsia" w:ascii="仿宋_GB2312"/>
          <w:b/>
          <w:szCs w:val="32"/>
        </w:rPr>
        <w:t>（一）对比增减原因分析</w:t>
      </w:r>
    </w:p>
    <w:p>
      <w:pPr>
        <w:ind w:firstLine="31680"/>
        <w:rPr>
          <w:rFonts w:ascii="仿宋_GB2312"/>
          <w:szCs w:val="32"/>
        </w:rPr>
      </w:pPr>
      <w:r>
        <w:rPr>
          <w:rFonts w:ascii="仿宋_GB2312"/>
          <w:b/>
          <w:szCs w:val="32"/>
        </w:rPr>
        <w:t>1</w:t>
      </w:r>
      <w:r>
        <w:rPr>
          <w:rFonts w:hint="eastAsia" w:ascii="仿宋_GB2312"/>
          <w:b/>
          <w:szCs w:val="32"/>
        </w:rPr>
        <w:t>．</w:t>
      </w:r>
      <w:r>
        <w:rPr>
          <w:rFonts w:ascii="仿宋_GB2312"/>
          <w:szCs w:val="32"/>
        </w:rPr>
        <w:t>2017</w:t>
      </w:r>
      <w:r>
        <w:rPr>
          <w:rFonts w:hint="eastAsia" w:ascii="仿宋_GB2312"/>
          <w:szCs w:val="32"/>
        </w:rPr>
        <w:t>年度“三公经费”支出总额</w:t>
      </w:r>
      <w:r>
        <w:rPr>
          <w:rFonts w:ascii="仿宋_GB2312"/>
          <w:szCs w:val="32"/>
        </w:rPr>
        <w:t>1.87</w:t>
      </w:r>
      <w:r>
        <w:rPr>
          <w:rFonts w:hint="eastAsia" w:ascii="仿宋_GB2312"/>
          <w:szCs w:val="32"/>
        </w:rPr>
        <w:t>万元，与年初预算相比减少</w:t>
      </w:r>
      <w:r>
        <w:rPr>
          <w:rFonts w:ascii="仿宋_GB2312"/>
          <w:szCs w:val="32"/>
        </w:rPr>
        <w:t>0.72</w:t>
      </w:r>
      <w:r>
        <w:rPr>
          <w:rFonts w:hint="eastAsia" w:ascii="仿宋_GB2312"/>
          <w:szCs w:val="32"/>
        </w:rPr>
        <w:t>万元，</w:t>
      </w:r>
      <w:bookmarkStart w:id="20" w:name="OLE_LINK38"/>
      <w:bookmarkStart w:id="21" w:name="OLE_LINK39"/>
      <w:bookmarkStart w:id="22" w:name="OLE_LINK8"/>
      <w:bookmarkStart w:id="23" w:name="OLE_LINK10"/>
      <w:r>
        <w:rPr>
          <w:rFonts w:hint="eastAsia" w:ascii="仿宋_GB2312"/>
          <w:szCs w:val="32"/>
        </w:rPr>
        <w:t>降低</w:t>
      </w:r>
      <w:r>
        <w:rPr>
          <w:rFonts w:ascii="仿宋_GB2312"/>
          <w:szCs w:val="32"/>
        </w:rPr>
        <w:t>2</w:t>
      </w:r>
      <w:r>
        <w:rPr>
          <w:rFonts w:hint="eastAsia" w:ascii="仿宋_GB2312"/>
          <w:szCs w:val="32"/>
          <w:lang w:val="en-US" w:eastAsia="zh-CN"/>
        </w:rPr>
        <w:t>7</w:t>
      </w:r>
      <w:r>
        <w:rPr>
          <w:rFonts w:ascii="仿宋_GB2312"/>
          <w:szCs w:val="32"/>
        </w:rPr>
        <w:t>%</w:t>
      </w:r>
      <w:bookmarkEnd w:id="20"/>
      <w:bookmarkEnd w:id="21"/>
      <w:r>
        <w:rPr>
          <w:rFonts w:hint="eastAsia" w:ascii="仿宋_GB2312"/>
          <w:szCs w:val="32"/>
        </w:rPr>
        <w:t>，</w:t>
      </w:r>
      <w:bookmarkEnd w:id="22"/>
      <w:bookmarkEnd w:id="23"/>
      <w:r>
        <w:rPr>
          <w:rFonts w:hint="eastAsia" w:ascii="仿宋_GB2312"/>
          <w:szCs w:val="32"/>
        </w:rPr>
        <w:t>原因是：没有产生公务接待费</w:t>
      </w:r>
      <w:r>
        <w:rPr>
          <w:rFonts w:ascii="仿宋_GB2312"/>
          <w:szCs w:val="32"/>
        </w:rPr>
        <w:t>;</w:t>
      </w:r>
      <w:r>
        <w:rPr>
          <w:rFonts w:hint="eastAsia" w:ascii="仿宋_GB2312"/>
          <w:szCs w:val="32"/>
        </w:rPr>
        <w:t>与</w:t>
      </w:r>
      <w:r>
        <w:rPr>
          <w:rFonts w:ascii="仿宋_GB2312"/>
          <w:szCs w:val="32"/>
        </w:rPr>
        <w:t>2016</w:t>
      </w:r>
      <w:r>
        <w:rPr>
          <w:rFonts w:hint="eastAsia" w:ascii="仿宋_GB2312"/>
          <w:szCs w:val="32"/>
        </w:rPr>
        <w:t>年度决算数相比减少</w:t>
      </w:r>
      <w:r>
        <w:rPr>
          <w:rFonts w:ascii="仿宋_GB2312"/>
          <w:szCs w:val="32"/>
        </w:rPr>
        <w:t>1.8</w:t>
      </w:r>
      <w:r>
        <w:rPr>
          <w:rFonts w:hint="eastAsia" w:ascii="仿宋_GB2312"/>
          <w:szCs w:val="32"/>
        </w:rPr>
        <w:t>万元，降低</w:t>
      </w:r>
      <w:r>
        <w:rPr>
          <w:rFonts w:ascii="仿宋_GB2312"/>
          <w:szCs w:val="32"/>
        </w:rPr>
        <w:t>49%</w:t>
      </w:r>
      <w:r>
        <w:rPr>
          <w:rFonts w:hint="eastAsia" w:ascii="仿宋_GB2312"/>
          <w:szCs w:val="32"/>
        </w:rPr>
        <w:t>，原因是：车改减少一辆公用用车。</w:t>
      </w:r>
    </w:p>
    <w:p>
      <w:pPr>
        <w:ind w:firstLine="643"/>
        <w:rPr>
          <w:rFonts w:hint="eastAsia" w:ascii="仿宋_GB2312"/>
          <w:color w:val="auto"/>
          <w:szCs w:val="32"/>
          <w:highlight w:val="none"/>
        </w:rPr>
      </w:pPr>
      <w:bookmarkStart w:id="24" w:name="OLE_LINK7"/>
      <w:r>
        <w:rPr>
          <w:rFonts w:ascii="仿宋_GB2312"/>
          <w:b/>
          <w:szCs w:val="32"/>
        </w:rPr>
        <w:t>2</w:t>
      </w:r>
      <w:r>
        <w:rPr>
          <w:rFonts w:hint="eastAsia" w:ascii="仿宋_GB2312"/>
          <w:b/>
          <w:szCs w:val="32"/>
        </w:rPr>
        <w:t>．</w:t>
      </w:r>
      <w:r>
        <w:rPr>
          <w:rFonts w:ascii="仿宋_GB2312"/>
          <w:szCs w:val="32"/>
        </w:rPr>
        <w:t>2017</w:t>
      </w:r>
      <w:r>
        <w:rPr>
          <w:rFonts w:hint="eastAsia" w:ascii="仿宋_GB2312"/>
          <w:szCs w:val="32"/>
        </w:rPr>
        <w:t>年</w:t>
      </w:r>
      <w:bookmarkStart w:id="25" w:name="OLE_LINK17"/>
      <w:r>
        <w:rPr>
          <w:rFonts w:hint="eastAsia" w:ascii="仿宋_GB2312"/>
          <w:szCs w:val="32"/>
        </w:rPr>
        <w:t>度因公出国（境）</w:t>
      </w:r>
      <w:bookmarkStart w:id="26" w:name="OLE_LINK15"/>
      <w:bookmarkStart w:id="27" w:name="OLE_LINK16"/>
      <w:r>
        <w:rPr>
          <w:rFonts w:hint="eastAsia" w:ascii="仿宋_GB2312"/>
          <w:szCs w:val="32"/>
        </w:rPr>
        <w:t>费</w:t>
      </w:r>
      <w:bookmarkEnd w:id="25"/>
      <w:r>
        <w:rPr>
          <w:rFonts w:ascii="仿宋_GB2312"/>
          <w:szCs w:val="32"/>
        </w:rPr>
        <w:t>0</w:t>
      </w:r>
      <w:r>
        <w:rPr>
          <w:rFonts w:hint="eastAsia" w:ascii="仿宋_GB2312"/>
          <w:szCs w:val="32"/>
        </w:rPr>
        <w:t>万元</w:t>
      </w:r>
      <w:bookmarkEnd w:id="26"/>
      <w:bookmarkEnd w:id="27"/>
      <w:r>
        <w:rPr>
          <w:rFonts w:hint="eastAsia" w:ascii="仿宋_GB2312"/>
          <w:szCs w:val="32"/>
        </w:rPr>
        <w:t>，</w:t>
      </w:r>
      <w:r>
        <w:rPr>
          <w:rFonts w:hint="eastAsia" w:ascii="仿宋_GB2312" w:cs="仿宋_GB2312"/>
        </w:rPr>
        <w:t>年初预算为</w:t>
      </w:r>
      <w:r>
        <w:rPr>
          <w:rFonts w:ascii="仿宋_GB2312" w:cs="仿宋_GB2312"/>
        </w:rPr>
        <w:t>0</w:t>
      </w:r>
      <w:r>
        <w:rPr>
          <w:rFonts w:hint="eastAsia" w:ascii="仿宋_GB2312" w:cs="仿宋_GB2312"/>
        </w:rPr>
        <w:t>万元，</w:t>
      </w:r>
      <w:bookmarkEnd w:id="24"/>
      <w:bookmarkStart w:id="28" w:name="OLE_LINK9"/>
      <w:r>
        <w:rPr>
          <w:rFonts w:hint="eastAsia" w:ascii="仿宋_GB2312" w:cs="仿宋_GB2312"/>
        </w:rPr>
        <w:t>2016年度决算数为“0”，原因是：</w:t>
      </w:r>
      <w:r>
        <w:rPr>
          <w:rFonts w:ascii="仿宋_GB2312" w:cs="仿宋_GB2312"/>
        </w:rPr>
        <w:t>2017</w:t>
      </w:r>
      <w:r>
        <w:rPr>
          <w:rFonts w:hint="eastAsia" w:ascii="仿宋_GB2312" w:cs="仿宋_GB2312"/>
        </w:rPr>
        <w:t>年未发生因公出国费用，年初预算未安排</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年也未发生因公出国费用。</w:t>
      </w:r>
    </w:p>
    <w:p>
      <w:pPr>
        <w:ind w:firstLine="31680"/>
        <w:rPr>
          <w:rFonts w:hint="eastAsia" w:ascii="仿宋_GB2312"/>
          <w:szCs w:val="32"/>
        </w:rPr>
      </w:pPr>
      <w:r>
        <w:rPr>
          <w:rFonts w:ascii="仿宋_GB2312"/>
          <w:b/>
          <w:szCs w:val="32"/>
        </w:rPr>
        <w:t>3</w:t>
      </w:r>
      <w:r>
        <w:rPr>
          <w:rFonts w:hint="eastAsia" w:ascii="仿宋_GB2312"/>
          <w:b/>
          <w:szCs w:val="32"/>
        </w:rPr>
        <w:t>．</w:t>
      </w:r>
      <w:r>
        <w:rPr>
          <w:rFonts w:ascii="仿宋_GB2312"/>
          <w:szCs w:val="32"/>
        </w:rPr>
        <w:t>2017</w:t>
      </w:r>
      <w:r>
        <w:rPr>
          <w:rFonts w:hint="eastAsia" w:ascii="仿宋_GB2312"/>
          <w:szCs w:val="32"/>
        </w:rPr>
        <w:t>年</w:t>
      </w:r>
      <w:bookmarkStart w:id="29" w:name="OLE_LINK18"/>
      <w:bookmarkStart w:id="30" w:name="OLE_LINK19"/>
      <w:r>
        <w:rPr>
          <w:rFonts w:hint="eastAsia" w:ascii="仿宋_GB2312"/>
          <w:szCs w:val="32"/>
        </w:rPr>
        <w:t>度公务用车购置及运行维护费</w:t>
      </w:r>
      <w:bookmarkEnd w:id="29"/>
      <w:bookmarkEnd w:id="30"/>
      <w:r>
        <w:rPr>
          <w:rFonts w:ascii="仿宋_GB2312"/>
          <w:szCs w:val="32"/>
        </w:rPr>
        <w:t>1.87</w:t>
      </w:r>
      <w:r>
        <w:rPr>
          <w:rFonts w:hint="eastAsia" w:ascii="仿宋_GB2312"/>
          <w:szCs w:val="32"/>
        </w:rPr>
        <w:t>万元，与年初预算相比减少</w:t>
      </w:r>
      <w:r>
        <w:rPr>
          <w:rFonts w:ascii="仿宋_GB2312"/>
          <w:szCs w:val="32"/>
        </w:rPr>
        <w:t>0.05</w:t>
      </w:r>
      <w:r>
        <w:rPr>
          <w:rFonts w:hint="eastAsia" w:ascii="仿宋_GB2312"/>
          <w:szCs w:val="32"/>
        </w:rPr>
        <w:t>万元，降低</w:t>
      </w:r>
      <w:r>
        <w:rPr>
          <w:rFonts w:ascii="仿宋_GB2312"/>
          <w:szCs w:val="32"/>
        </w:rPr>
        <w:t>3%</w:t>
      </w:r>
      <w:r>
        <w:rPr>
          <w:rFonts w:hint="eastAsia" w:ascii="仿宋_GB2312"/>
          <w:szCs w:val="32"/>
        </w:rPr>
        <w:t>，原因是：减少一辆公务用车，与</w:t>
      </w:r>
      <w:r>
        <w:rPr>
          <w:rFonts w:ascii="仿宋_GB2312"/>
          <w:szCs w:val="32"/>
        </w:rPr>
        <w:t>2016</w:t>
      </w:r>
      <w:r>
        <w:rPr>
          <w:rFonts w:hint="eastAsia" w:ascii="仿宋_GB2312"/>
          <w:szCs w:val="32"/>
        </w:rPr>
        <w:t>年度决算数相比减少</w:t>
      </w:r>
      <w:r>
        <w:rPr>
          <w:rFonts w:ascii="仿宋_GB2312"/>
          <w:szCs w:val="32"/>
        </w:rPr>
        <w:t>1.8</w:t>
      </w:r>
      <w:r>
        <w:rPr>
          <w:rFonts w:hint="eastAsia" w:ascii="仿宋_GB2312"/>
          <w:szCs w:val="32"/>
        </w:rPr>
        <w:t>万元，降低</w:t>
      </w:r>
      <w:r>
        <w:rPr>
          <w:rFonts w:ascii="仿宋_GB2312"/>
          <w:szCs w:val="32"/>
        </w:rPr>
        <w:t>49%</w:t>
      </w:r>
      <w:r>
        <w:rPr>
          <w:rFonts w:hint="eastAsia" w:ascii="仿宋_GB2312"/>
          <w:szCs w:val="32"/>
        </w:rPr>
        <w:t>，原因是：</w:t>
      </w:r>
      <w:bookmarkEnd w:id="28"/>
      <w:r>
        <w:rPr>
          <w:rFonts w:hint="eastAsia" w:ascii="仿宋_GB2312"/>
          <w:szCs w:val="32"/>
        </w:rPr>
        <w:t>因车改减少一辆公用车。</w:t>
      </w:r>
    </w:p>
    <w:p>
      <w:pPr>
        <w:ind w:firstLine="640"/>
        <w:rPr>
          <w:rFonts w:hint="eastAsia" w:ascii="仿宋_GB2312" w:cs="仿宋_GB2312"/>
        </w:rPr>
      </w:pPr>
      <w:r>
        <w:rPr>
          <w:rFonts w:hint="eastAsia" w:ascii="仿宋_GB2312" w:cs="仿宋_GB2312"/>
        </w:rPr>
        <w:t>其中：公务用车购置费</w:t>
      </w:r>
      <w:r>
        <w:rPr>
          <w:rFonts w:ascii="仿宋_GB2312" w:cs="仿宋_GB2312"/>
        </w:rPr>
        <w:t>,</w:t>
      </w:r>
      <w:r>
        <w:rPr>
          <w:rFonts w:hint="eastAsia" w:ascii="仿宋_GB2312" w:cs="仿宋_GB2312"/>
        </w:rPr>
        <w:t xml:space="preserve"> 年初预算为</w:t>
      </w:r>
      <w:r>
        <w:rPr>
          <w:rFonts w:ascii="仿宋_GB2312" w:cs="仿宋_GB2312"/>
        </w:rPr>
        <w:t>0</w:t>
      </w:r>
      <w:r>
        <w:rPr>
          <w:rFonts w:hint="eastAsia" w:ascii="仿宋_GB2312" w:cs="仿宋_GB2312"/>
        </w:rPr>
        <w:t>万元，2016年度决算数为“0”，原因是：</w:t>
      </w:r>
      <w:r>
        <w:rPr>
          <w:rFonts w:ascii="仿宋_GB2312" w:cs="仿宋_GB2312"/>
        </w:rPr>
        <w:t>2017</w:t>
      </w:r>
      <w:r>
        <w:rPr>
          <w:rFonts w:hint="eastAsia" w:ascii="仿宋_GB2312" w:cs="仿宋_GB2312"/>
        </w:rPr>
        <w:t>年未发生公务用车购置费用，年初预算未安排</w:t>
      </w:r>
      <w:r>
        <w:rPr>
          <w:rFonts w:ascii="仿宋_GB2312" w:cs="仿宋_GB2312"/>
        </w:rPr>
        <w:t xml:space="preserve"> </w:t>
      </w:r>
      <w:r>
        <w:rPr>
          <w:rFonts w:hint="eastAsia" w:ascii="仿宋_GB2312" w:cs="仿宋_GB2312"/>
        </w:rPr>
        <w:t>，</w:t>
      </w:r>
      <w:r>
        <w:rPr>
          <w:rFonts w:ascii="仿宋_GB2312" w:cs="仿宋_GB2312"/>
        </w:rPr>
        <w:t>2016</w:t>
      </w:r>
      <w:r>
        <w:rPr>
          <w:rFonts w:hint="eastAsia" w:ascii="仿宋_GB2312" w:cs="仿宋_GB2312"/>
        </w:rPr>
        <w:t>年也未发生公务用车购置费用。</w:t>
      </w:r>
    </w:p>
    <w:p>
      <w:pPr>
        <w:ind w:firstLine="31680"/>
        <w:rPr>
          <w:rFonts w:hint="eastAsia" w:ascii="仿宋_GB2312"/>
          <w:szCs w:val="32"/>
        </w:rPr>
      </w:pPr>
      <w:r>
        <w:rPr>
          <w:rFonts w:hint="eastAsia" w:ascii="仿宋_GB2312"/>
          <w:color w:val="auto"/>
          <w:szCs w:val="32"/>
        </w:rPr>
        <w:t>其中：公务用车维护费,</w:t>
      </w:r>
      <w:r>
        <w:rPr>
          <w:rFonts w:hint="eastAsia" w:ascii="仿宋_GB2312"/>
          <w:szCs w:val="32"/>
        </w:rPr>
        <w:t>与年初预算相比减少</w:t>
      </w:r>
      <w:r>
        <w:rPr>
          <w:rFonts w:ascii="仿宋_GB2312"/>
          <w:szCs w:val="32"/>
        </w:rPr>
        <w:t>0.05</w:t>
      </w:r>
      <w:r>
        <w:rPr>
          <w:rFonts w:hint="eastAsia" w:ascii="仿宋_GB2312"/>
          <w:szCs w:val="32"/>
        </w:rPr>
        <w:t>万元，降低</w:t>
      </w:r>
      <w:r>
        <w:rPr>
          <w:rFonts w:ascii="仿宋_GB2312"/>
          <w:szCs w:val="32"/>
        </w:rPr>
        <w:t>3%</w:t>
      </w:r>
      <w:r>
        <w:rPr>
          <w:rFonts w:hint="eastAsia" w:ascii="仿宋_GB2312"/>
          <w:szCs w:val="32"/>
        </w:rPr>
        <w:t>，原因是：减少一辆公务用车，与</w:t>
      </w:r>
      <w:r>
        <w:rPr>
          <w:rFonts w:ascii="仿宋_GB2312"/>
          <w:szCs w:val="32"/>
        </w:rPr>
        <w:t>2016</w:t>
      </w:r>
      <w:r>
        <w:rPr>
          <w:rFonts w:hint="eastAsia" w:ascii="仿宋_GB2312"/>
          <w:szCs w:val="32"/>
        </w:rPr>
        <w:t>年度决算数相比减少</w:t>
      </w:r>
      <w:r>
        <w:rPr>
          <w:rFonts w:ascii="仿宋_GB2312"/>
          <w:szCs w:val="32"/>
        </w:rPr>
        <w:t>1.8</w:t>
      </w:r>
      <w:r>
        <w:rPr>
          <w:rFonts w:hint="eastAsia" w:ascii="仿宋_GB2312"/>
          <w:szCs w:val="32"/>
        </w:rPr>
        <w:t>万元，降低</w:t>
      </w:r>
      <w:r>
        <w:rPr>
          <w:rFonts w:ascii="仿宋_GB2312"/>
          <w:szCs w:val="32"/>
        </w:rPr>
        <w:t>49%</w:t>
      </w:r>
      <w:r>
        <w:rPr>
          <w:rFonts w:hint="eastAsia" w:ascii="仿宋_GB2312"/>
          <w:szCs w:val="32"/>
        </w:rPr>
        <w:t>，原因是：因车改减少一辆公用车。</w:t>
      </w:r>
    </w:p>
    <w:p>
      <w:pPr>
        <w:ind w:firstLine="31680"/>
        <w:rPr>
          <w:rFonts w:hint="eastAsia" w:ascii="仿宋_GB2312"/>
          <w:szCs w:val="32"/>
        </w:rPr>
      </w:pPr>
    </w:p>
    <w:p>
      <w:pPr>
        <w:ind w:firstLine="643"/>
        <w:rPr>
          <w:rFonts w:hint="eastAsia" w:ascii="仿宋_GB2312" w:cs="仿宋_GB2312"/>
        </w:rPr>
      </w:pPr>
      <w:r>
        <w:rPr>
          <w:rFonts w:ascii="仿宋_GB2312"/>
          <w:b/>
          <w:szCs w:val="32"/>
        </w:rPr>
        <w:t>4</w:t>
      </w:r>
      <w:r>
        <w:rPr>
          <w:rFonts w:hint="eastAsia" w:ascii="仿宋_GB2312"/>
          <w:b/>
          <w:szCs w:val="32"/>
        </w:rPr>
        <w:t>．</w:t>
      </w:r>
      <w:r>
        <w:rPr>
          <w:rFonts w:ascii="仿宋_GB2312"/>
          <w:szCs w:val="32"/>
        </w:rPr>
        <w:t>2017</w:t>
      </w:r>
      <w:r>
        <w:rPr>
          <w:rFonts w:hint="eastAsia" w:ascii="仿宋_GB2312"/>
          <w:szCs w:val="32"/>
        </w:rPr>
        <w:t>年</w:t>
      </w:r>
      <w:bookmarkStart w:id="31" w:name="OLE_LINK20"/>
      <w:r>
        <w:rPr>
          <w:rFonts w:hint="eastAsia" w:ascii="仿宋_GB2312"/>
          <w:szCs w:val="32"/>
        </w:rPr>
        <w:t>度公务接待费</w:t>
      </w:r>
      <w:bookmarkEnd w:id="31"/>
      <w:r>
        <w:rPr>
          <w:rFonts w:ascii="仿宋_GB2312"/>
          <w:szCs w:val="32"/>
        </w:rPr>
        <w:t>0</w:t>
      </w:r>
      <w:r>
        <w:rPr>
          <w:rFonts w:hint="eastAsia" w:ascii="仿宋_GB2312"/>
          <w:szCs w:val="32"/>
        </w:rPr>
        <w:t>万元，</w:t>
      </w:r>
      <w:r>
        <w:rPr>
          <w:rFonts w:hint="eastAsia" w:ascii="仿宋_GB2312" w:cs="仿宋_GB2312"/>
        </w:rPr>
        <w:t>年初预算为</w:t>
      </w:r>
      <w:r>
        <w:rPr>
          <w:rFonts w:ascii="仿宋_GB2312" w:cs="仿宋_GB2312"/>
        </w:rPr>
        <w:t>0</w:t>
      </w:r>
      <w:r>
        <w:rPr>
          <w:rFonts w:hint="eastAsia" w:ascii="仿宋_GB2312" w:cs="仿宋_GB2312"/>
          <w:lang w:val="en-US" w:eastAsia="zh-CN"/>
        </w:rPr>
        <w:t>.67</w:t>
      </w:r>
      <w:r>
        <w:rPr>
          <w:rFonts w:hint="eastAsia" w:ascii="仿宋_GB2312" w:cs="仿宋_GB2312"/>
        </w:rPr>
        <w:t>万元，</w:t>
      </w:r>
      <w:r>
        <w:rPr>
          <w:rFonts w:hint="eastAsia" w:ascii="仿宋_GB2312" w:cs="仿宋_GB2312"/>
          <w:lang w:eastAsia="zh-CN"/>
        </w:rPr>
        <w:t>减少</w:t>
      </w:r>
      <w:r>
        <w:rPr>
          <w:rFonts w:hint="eastAsia" w:ascii="仿宋_GB2312" w:cs="仿宋_GB2312"/>
          <w:lang w:val="en-US" w:eastAsia="zh-CN"/>
        </w:rPr>
        <w:t>0.67万元，2016年度决算数为“0”，</w:t>
      </w:r>
      <w:r>
        <w:rPr>
          <w:rFonts w:hint="eastAsia" w:ascii="仿宋_GB2312" w:cs="仿宋_GB2312"/>
        </w:rPr>
        <w:t>原因是：</w:t>
      </w:r>
      <w:r>
        <w:rPr>
          <w:rFonts w:ascii="仿宋_GB2312" w:cs="仿宋_GB2312"/>
        </w:rPr>
        <w:t>2017</w:t>
      </w:r>
      <w:r>
        <w:rPr>
          <w:rFonts w:hint="eastAsia" w:ascii="仿宋_GB2312" w:cs="仿宋_GB2312"/>
        </w:rPr>
        <w:t>年未发生公务接待费用，</w:t>
      </w:r>
      <w:r>
        <w:rPr>
          <w:rFonts w:ascii="仿宋_GB2312" w:cs="仿宋_GB2312"/>
        </w:rPr>
        <w:t>2016</w:t>
      </w:r>
      <w:r>
        <w:rPr>
          <w:rFonts w:hint="eastAsia" w:ascii="仿宋_GB2312" w:cs="仿宋_GB2312"/>
        </w:rPr>
        <w:t>年也未发生公务接待费用。</w:t>
      </w:r>
    </w:p>
    <w:p>
      <w:pPr>
        <w:ind w:firstLine="31680"/>
        <w:rPr>
          <w:rFonts w:ascii="仿宋" w:hAnsi="仿宋" w:eastAsia="仿宋"/>
          <w:b/>
          <w:szCs w:val="32"/>
        </w:rPr>
      </w:pPr>
      <w:r>
        <w:rPr>
          <w:rFonts w:hint="eastAsia" w:ascii="仿宋" w:hAnsi="仿宋" w:eastAsia="仿宋"/>
          <w:b/>
          <w:szCs w:val="32"/>
        </w:rPr>
        <w:t>（二）</w:t>
      </w:r>
      <w:r>
        <w:rPr>
          <w:rFonts w:ascii="仿宋" w:hAnsi="仿宋" w:eastAsia="仿宋"/>
          <w:b/>
          <w:szCs w:val="32"/>
        </w:rPr>
        <w:t>2017</w:t>
      </w:r>
      <w:r>
        <w:rPr>
          <w:rFonts w:hint="eastAsia" w:ascii="仿宋" w:hAnsi="仿宋" w:eastAsia="仿宋"/>
          <w:b/>
          <w:szCs w:val="32"/>
        </w:rPr>
        <w:t>年度“三公”经费支出相关情况说明。</w:t>
      </w:r>
    </w:p>
    <w:p>
      <w:pPr>
        <w:ind w:firstLine="31680"/>
        <w:rPr>
          <w:rFonts w:ascii="仿宋_GB2312"/>
          <w:szCs w:val="32"/>
        </w:rPr>
      </w:pPr>
      <w:r>
        <w:rPr>
          <w:rFonts w:ascii="仿宋_GB2312"/>
          <w:szCs w:val="32"/>
        </w:rPr>
        <w:t>1</w:t>
      </w:r>
      <w:r>
        <w:rPr>
          <w:rFonts w:hint="eastAsia" w:ascii="仿宋_GB2312"/>
          <w:szCs w:val="32"/>
        </w:rPr>
        <w:t>．公务用车购置数量为</w:t>
      </w:r>
      <w:r>
        <w:rPr>
          <w:rFonts w:ascii="仿宋_GB2312"/>
          <w:szCs w:val="32"/>
        </w:rPr>
        <w:t>0</w:t>
      </w:r>
      <w:r>
        <w:rPr>
          <w:rFonts w:hint="eastAsia" w:ascii="仿宋_GB2312"/>
          <w:szCs w:val="32"/>
        </w:rPr>
        <w:t>辆，公务用车保有量</w:t>
      </w:r>
      <w:r>
        <w:rPr>
          <w:rFonts w:hint="eastAsia" w:ascii="仿宋_GB2312"/>
          <w:szCs w:val="32"/>
          <w:lang w:val="en-US" w:eastAsia="zh-CN"/>
        </w:rPr>
        <w:t>3</w:t>
      </w:r>
      <w:r>
        <w:rPr>
          <w:rFonts w:hint="eastAsia" w:ascii="仿宋_GB2312"/>
          <w:szCs w:val="32"/>
        </w:rPr>
        <w:t>辆；</w:t>
      </w:r>
    </w:p>
    <w:p>
      <w:pPr>
        <w:ind w:firstLine="31680"/>
        <w:rPr>
          <w:rFonts w:ascii="仿宋_GB2312"/>
          <w:szCs w:val="32"/>
        </w:rPr>
      </w:pPr>
      <w:r>
        <w:rPr>
          <w:rFonts w:ascii="仿宋_GB2312"/>
          <w:szCs w:val="32"/>
        </w:rPr>
        <w:t>2</w:t>
      </w:r>
      <w:r>
        <w:rPr>
          <w:rFonts w:hint="eastAsia" w:ascii="仿宋_GB2312"/>
          <w:szCs w:val="32"/>
        </w:rPr>
        <w:t>．因公出国（境）团组个数为</w:t>
      </w:r>
      <w:r>
        <w:rPr>
          <w:rFonts w:ascii="仿宋_GB2312"/>
          <w:szCs w:val="32"/>
        </w:rPr>
        <w:t>0</w:t>
      </w:r>
      <w:r>
        <w:rPr>
          <w:rFonts w:hint="eastAsia" w:ascii="仿宋_GB2312"/>
          <w:szCs w:val="32"/>
        </w:rPr>
        <w:t>个，</w:t>
      </w:r>
      <w:r>
        <w:rPr>
          <w:rFonts w:ascii="仿宋_GB2312"/>
          <w:szCs w:val="32"/>
        </w:rPr>
        <w:t xml:space="preserve"> 0</w:t>
      </w:r>
      <w:r>
        <w:rPr>
          <w:rFonts w:hint="eastAsia" w:ascii="仿宋_GB2312"/>
          <w:szCs w:val="32"/>
        </w:rPr>
        <w:t>人次；</w:t>
      </w:r>
    </w:p>
    <w:p>
      <w:pPr>
        <w:ind w:firstLine="31680"/>
        <w:rPr>
          <w:rFonts w:ascii="仿宋_GB2312"/>
          <w:szCs w:val="32"/>
        </w:rPr>
      </w:pPr>
      <w:r>
        <w:rPr>
          <w:rFonts w:ascii="仿宋_GB2312"/>
          <w:szCs w:val="32"/>
        </w:rPr>
        <w:t>3</w:t>
      </w:r>
      <w:r>
        <w:rPr>
          <w:rFonts w:hint="eastAsia" w:ascii="仿宋_GB2312"/>
          <w:szCs w:val="32"/>
        </w:rPr>
        <w:t>．公务接待批次</w:t>
      </w:r>
      <w:r>
        <w:rPr>
          <w:rFonts w:ascii="仿宋_GB2312"/>
          <w:szCs w:val="32"/>
        </w:rPr>
        <w:t>0</w:t>
      </w:r>
      <w:r>
        <w:rPr>
          <w:rFonts w:hint="eastAsia" w:ascii="仿宋_GB2312"/>
          <w:szCs w:val="32"/>
        </w:rPr>
        <w:t>批次，</w:t>
      </w:r>
      <w:r>
        <w:rPr>
          <w:rFonts w:ascii="仿宋_GB2312"/>
          <w:szCs w:val="32"/>
        </w:rPr>
        <w:t>0</w:t>
      </w:r>
      <w:r>
        <w:rPr>
          <w:rFonts w:hint="eastAsia" w:ascii="仿宋_GB2312"/>
          <w:szCs w:val="32"/>
        </w:rPr>
        <w:t>人次。</w:t>
      </w:r>
    </w:p>
    <w:p>
      <w:pPr>
        <w:ind w:firstLine="31680"/>
        <w:rPr>
          <w:rFonts w:ascii="楷体" w:hAnsi="楷体" w:eastAsia="楷体"/>
          <w:b/>
          <w:szCs w:val="32"/>
        </w:rPr>
      </w:pPr>
      <w:r>
        <w:rPr>
          <w:rFonts w:hint="eastAsia" w:ascii="楷体" w:hAnsi="楷体" w:eastAsia="楷体"/>
          <w:b/>
          <w:szCs w:val="32"/>
        </w:rPr>
        <w:t>六、绩效预算情况说明</w:t>
      </w:r>
    </w:p>
    <w:p>
      <w:pPr>
        <w:ind w:firstLine="31680"/>
        <w:rPr>
          <w:rFonts w:ascii="仿宋_GB2312"/>
          <w:szCs w:val="32"/>
        </w:rPr>
      </w:pPr>
      <w:r>
        <w:rPr>
          <w:rFonts w:hint="eastAsia" w:ascii="仿宋_GB2312"/>
          <w:szCs w:val="32"/>
        </w:rPr>
        <w:t>我街道绩效预算执行情况通过部门决算软件进行测评后得分为</w:t>
      </w:r>
      <w:r>
        <w:rPr>
          <w:rFonts w:ascii="仿宋_GB2312"/>
          <w:szCs w:val="32"/>
        </w:rPr>
        <w:t>79.5</w:t>
      </w:r>
      <w:r>
        <w:rPr>
          <w:rFonts w:hint="eastAsia" w:ascii="仿宋_GB2312"/>
          <w:szCs w:val="32"/>
        </w:rPr>
        <w:t>分，主要减分原因为：</w:t>
      </w:r>
      <w:r>
        <w:rPr>
          <w:rFonts w:ascii="仿宋_GB2312"/>
          <w:szCs w:val="32"/>
        </w:rPr>
        <w:t>1</w:t>
      </w:r>
      <w:r>
        <w:rPr>
          <w:rFonts w:hint="eastAsia" w:ascii="仿宋_GB2312"/>
          <w:szCs w:val="32"/>
        </w:rPr>
        <w:t>、财政拨款收入预决算差异率扣</w:t>
      </w:r>
      <w:r>
        <w:rPr>
          <w:rFonts w:ascii="仿宋_GB2312"/>
          <w:szCs w:val="32"/>
        </w:rPr>
        <w:t>4</w:t>
      </w:r>
      <w:r>
        <w:rPr>
          <w:rFonts w:hint="eastAsia" w:ascii="仿宋_GB2312"/>
          <w:szCs w:val="32"/>
        </w:rPr>
        <w:t>分，原因为当年基本工资标准进行调整人员性支出大幅增加，导致我部门本年实际收入大于年初预算。</w:t>
      </w:r>
      <w:r>
        <w:rPr>
          <w:rFonts w:ascii="仿宋_GB2312"/>
          <w:szCs w:val="32"/>
        </w:rPr>
        <w:t>2</w:t>
      </w:r>
      <w:r>
        <w:rPr>
          <w:rFonts w:hint="eastAsia" w:ascii="仿宋_GB2312"/>
          <w:szCs w:val="32"/>
        </w:rPr>
        <w:t>、年初结转和结余预决算差异率扣</w:t>
      </w:r>
      <w:r>
        <w:rPr>
          <w:rFonts w:ascii="仿宋_GB2312"/>
          <w:szCs w:val="32"/>
        </w:rPr>
        <w:t>5</w:t>
      </w:r>
      <w:r>
        <w:rPr>
          <w:rFonts w:hint="eastAsia" w:ascii="仿宋_GB2312"/>
          <w:szCs w:val="32"/>
        </w:rPr>
        <w:t>分，原因为</w:t>
      </w:r>
      <w:r>
        <w:rPr>
          <w:rFonts w:ascii="仿宋_GB2312"/>
          <w:szCs w:val="32"/>
        </w:rPr>
        <w:t>2016</w:t>
      </w:r>
      <w:r>
        <w:rPr>
          <w:rFonts w:hint="eastAsia" w:ascii="仿宋_GB2312"/>
          <w:szCs w:val="32"/>
        </w:rPr>
        <w:t>年底结转</w:t>
      </w:r>
      <w:r>
        <w:rPr>
          <w:rFonts w:ascii="仿宋_GB2312"/>
          <w:szCs w:val="32"/>
        </w:rPr>
        <w:t>116.78</w:t>
      </w:r>
      <w:r>
        <w:rPr>
          <w:rFonts w:hint="eastAsia" w:ascii="仿宋_GB2312"/>
          <w:szCs w:val="32"/>
        </w:rPr>
        <w:t>万元为年底拨付资金未予支出。</w:t>
      </w:r>
      <w:r>
        <w:rPr>
          <w:rFonts w:ascii="仿宋_GB2312"/>
          <w:szCs w:val="32"/>
        </w:rPr>
        <w:t>3</w:t>
      </w:r>
      <w:r>
        <w:rPr>
          <w:rFonts w:hint="eastAsia" w:ascii="仿宋_GB2312"/>
          <w:szCs w:val="32"/>
        </w:rPr>
        <w:t>、人员经费预决算差异率扣</w:t>
      </w:r>
      <w:r>
        <w:rPr>
          <w:rFonts w:ascii="仿宋_GB2312"/>
          <w:szCs w:val="32"/>
        </w:rPr>
        <w:t>1.5</w:t>
      </w:r>
      <w:r>
        <w:rPr>
          <w:rFonts w:hint="eastAsia" w:ascii="仿宋_GB2312"/>
          <w:szCs w:val="32"/>
        </w:rPr>
        <w:t>分，原因为当年基本工资标准进行调整人员性支出大幅增加。</w:t>
      </w:r>
      <w:r>
        <w:rPr>
          <w:rFonts w:ascii="仿宋_GB2312"/>
          <w:szCs w:val="32"/>
        </w:rPr>
        <w:t>4</w:t>
      </w:r>
      <w:r>
        <w:rPr>
          <w:rFonts w:hint="eastAsia" w:ascii="仿宋_GB2312"/>
          <w:szCs w:val="32"/>
        </w:rPr>
        <w:t>、公用经费预决算差异率扣</w:t>
      </w:r>
      <w:r>
        <w:rPr>
          <w:rFonts w:ascii="仿宋_GB2312"/>
          <w:szCs w:val="32"/>
        </w:rPr>
        <w:t>2</w:t>
      </w:r>
      <w:r>
        <w:rPr>
          <w:rFonts w:hint="eastAsia" w:ascii="仿宋_GB2312"/>
          <w:szCs w:val="32"/>
        </w:rPr>
        <w:t>分，原因为办事处专项项目类支出增加。</w:t>
      </w:r>
      <w:r>
        <w:rPr>
          <w:rFonts w:ascii="仿宋_GB2312"/>
          <w:szCs w:val="32"/>
        </w:rPr>
        <w:t>5</w:t>
      </w:r>
      <w:r>
        <w:rPr>
          <w:rFonts w:hint="eastAsia" w:ascii="仿宋_GB2312"/>
          <w:szCs w:val="32"/>
        </w:rPr>
        <w:t>、财政拨款结转和结余率扣</w:t>
      </w:r>
      <w:r>
        <w:rPr>
          <w:rFonts w:ascii="仿宋_GB2312"/>
          <w:szCs w:val="32"/>
        </w:rPr>
        <w:t>0.5</w:t>
      </w:r>
      <w:r>
        <w:rPr>
          <w:rFonts w:hint="eastAsia" w:ascii="仿宋_GB2312"/>
          <w:szCs w:val="32"/>
        </w:rPr>
        <w:t>分，原因为</w:t>
      </w:r>
      <w:r>
        <w:rPr>
          <w:rFonts w:ascii="仿宋_GB2312"/>
          <w:szCs w:val="32"/>
        </w:rPr>
        <w:t>201</w:t>
      </w:r>
      <w:r>
        <w:rPr>
          <w:rFonts w:hint="eastAsia" w:ascii="仿宋_GB2312"/>
          <w:szCs w:val="32"/>
          <w:lang w:val="en-US" w:eastAsia="zh-CN"/>
        </w:rPr>
        <w:t>7</w:t>
      </w:r>
      <w:r>
        <w:rPr>
          <w:rFonts w:hint="eastAsia" w:ascii="仿宋_GB2312"/>
          <w:szCs w:val="32"/>
        </w:rPr>
        <w:t>年</w:t>
      </w:r>
      <w:r>
        <w:rPr>
          <w:rFonts w:hint="eastAsia" w:ascii="仿宋_GB2312"/>
          <w:szCs w:val="32"/>
          <w:lang w:val="en-US" w:eastAsia="zh-CN"/>
        </w:rPr>
        <w:t>12月份</w:t>
      </w:r>
      <w:r>
        <w:rPr>
          <w:rFonts w:hint="eastAsia" w:ascii="仿宋_GB2312"/>
          <w:szCs w:val="32"/>
        </w:rPr>
        <w:t>结转资金为年底拨付资金未予支出。</w:t>
      </w:r>
      <w:r>
        <w:rPr>
          <w:rFonts w:ascii="仿宋_GB2312"/>
          <w:szCs w:val="32"/>
        </w:rPr>
        <w:t>6</w:t>
      </w:r>
      <w:r>
        <w:rPr>
          <w:rFonts w:hint="eastAsia" w:ascii="仿宋_GB2312"/>
          <w:szCs w:val="32"/>
        </w:rPr>
        <w:t>、财政收回存量资金占上年财政拨款结转和结余比重扣</w:t>
      </w:r>
      <w:r>
        <w:rPr>
          <w:rFonts w:ascii="仿宋_GB2312"/>
          <w:szCs w:val="32"/>
        </w:rPr>
        <w:t>2.5</w:t>
      </w:r>
      <w:r>
        <w:rPr>
          <w:rFonts w:hint="eastAsia" w:ascii="仿宋_GB2312"/>
          <w:szCs w:val="32"/>
        </w:rPr>
        <w:t>分，原因为</w:t>
      </w:r>
      <w:r>
        <w:rPr>
          <w:rFonts w:ascii="仿宋_GB2312"/>
          <w:szCs w:val="32"/>
        </w:rPr>
        <w:t>2016</w:t>
      </w:r>
      <w:r>
        <w:rPr>
          <w:rFonts w:hint="eastAsia" w:ascii="仿宋_GB2312"/>
          <w:szCs w:val="32"/>
        </w:rPr>
        <w:t>年结转结余资金没有使用财政收回。</w:t>
      </w:r>
      <w:r>
        <w:rPr>
          <w:rFonts w:ascii="仿宋_GB2312"/>
          <w:szCs w:val="32"/>
        </w:rPr>
        <w:t>7</w:t>
      </w:r>
      <w:r>
        <w:rPr>
          <w:rFonts w:hint="eastAsia" w:ascii="仿宋_GB2312"/>
          <w:szCs w:val="32"/>
        </w:rPr>
        <w:t>、“三公”经费支出预决算差异率扣</w:t>
      </w:r>
      <w:r>
        <w:rPr>
          <w:rFonts w:ascii="仿宋_GB2312"/>
          <w:szCs w:val="32"/>
        </w:rPr>
        <w:t>1</w:t>
      </w:r>
      <w:r>
        <w:rPr>
          <w:rFonts w:hint="eastAsia" w:ascii="仿宋_GB2312"/>
          <w:szCs w:val="32"/>
        </w:rPr>
        <w:t>分，原因为：当年没有接待费用产生。</w:t>
      </w:r>
      <w:r>
        <w:rPr>
          <w:rFonts w:ascii="仿宋_GB2312"/>
          <w:szCs w:val="32"/>
        </w:rPr>
        <w:t>8</w:t>
      </w:r>
      <w:r>
        <w:rPr>
          <w:rFonts w:hint="eastAsia" w:ascii="仿宋_GB2312"/>
          <w:szCs w:val="32"/>
        </w:rPr>
        <w:t>、在职人员控制率扣</w:t>
      </w:r>
      <w:r>
        <w:rPr>
          <w:rFonts w:ascii="仿宋_GB2312"/>
          <w:szCs w:val="32"/>
        </w:rPr>
        <w:t>3</w:t>
      </w:r>
      <w:r>
        <w:rPr>
          <w:rFonts w:hint="eastAsia" w:ascii="仿宋_GB2312"/>
          <w:szCs w:val="32"/>
        </w:rPr>
        <w:t>分，原因为我部门被上级主管部门核准的编制数远远少于实际在职人数。</w:t>
      </w:r>
      <w:r>
        <w:rPr>
          <w:rFonts w:ascii="仿宋_GB2312"/>
          <w:szCs w:val="32"/>
        </w:rPr>
        <w:t>9</w:t>
      </w:r>
      <w:r>
        <w:rPr>
          <w:rFonts w:hint="eastAsia" w:ascii="仿宋_GB2312"/>
          <w:szCs w:val="32"/>
        </w:rPr>
        <w:t>、其他人员增减率扣</w:t>
      </w:r>
      <w:r>
        <w:rPr>
          <w:rFonts w:ascii="仿宋_GB2312"/>
          <w:szCs w:val="32"/>
        </w:rPr>
        <w:t>1</w:t>
      </w:r>
      <w:r>
        <w:rPr>
          <w:rFonts w:hint="eastAsia" w:ascii="仿宋_GB2312"/>
          <w:szCs w:val="32"/>
        </w:rPr>
        <w:t>分，原因为我部门</w:t>
      </w:r>
      <w:r>
        <w:rPr>
          <w:rFonts w:ascii="仿宋_GB2312"/>
          <w:szCs w:val="32"/>
        </w:rPr>
        <w:t>2016</w:t>
      </w:r>
      <w:r>
        <w:rPr>
          <w:rFonts w:hint="eastAsia" w:ascii="仿宋_GB2312"/>
          <w:szCs w:val="32"/>
        </w:rPr>
        <w:t>年其他人员列入事业财政补助人员中统计，</w:t>
      </w:r>
      <w:r>
        <w:rPr>
          <w:rFonts w:ascii="仿宋_GB2312"/>
          <w:szCs w:val="32"/>
        </w:rPr>
        <w:t>2017</w:t>
      </w:r>
      <w:r>
        <w:rPr>
          <w:rFonts w:hint="eastAsia" w:ascii="仿宋_GB2312"/>
          <w:szCs w:val="32"/>
        </w:rPr>
        <w:t>年列入其他人员中统计。</w:t>
      </w:r>
    </w:p>
    <w:p>
      <w:pPr>
        <w:ind w:firstLine="31680"/>
        <w:rPr>
          <w:rFonts w:ascii="楷体" w:hAnsi="楷体" w:eastAsia="楷体"/>
          <w:b/>
          <w:szCs w:val="32"/>
        </w:rPr>
      </w:pPr>
      <w:r>
        <w:rPr>
          <w:rFonts w:hint="eastAsia" w:ascii="楷体" w:hAnsi="楷体" w:eastAsia="楷体"/>
          <w:b/>
          <w:szCs w:val="32"/>
        </w:rPr>
        <w:t>七、其他重要事项的情况说明。</w:t>
      </w:r>
    </w:p>
    <w:p>
      <w:pPr>
        <w:ind w:firstLine="31680"/>
        <w:rPr>
          <w:rFonts w:ascii="仿宋_GB2312"/>
          <w:szCs w:val="32"/>
        </w:rPr>
      </w:pPr>
      <w:r>
        <w:rPr>
          <w:rFonts w:ascii="仿宋" w:hAnsi="仿宋" w:eastAsia="仿宋"/>
          <w:b/>
          <w:szCs w:val="32"/>
        </w:rPr>
        <w:t>1</w:t>
      </w:r>
      <w:r>
        <w:rPr>
          <w:rFonts w:hint="eastAsia" w:ascii="仿宋" w:hAnsi="仿宋" w:eastAsia="仿宋"/>
          <w:b/>
          <w:szCs w:val="32"/>
        </w:rPr>
        <w:t>．机关运行经费支出情况的说明。</w:t>
      </w:r>
      <w:r>
        <w:rPr>
          <w:rFonts w:ascii="仿宋_GB2312"/>
          <w:szCs w:val="32"/>
        </w:rPr>
        <w:t>2017</w:t>
      </w:r>
      <w:r>
        <w:rPr>
          <w:rFonts w:hint="eastAsia" w:ascii="仿宋_GB2312"/>
          <w:szCs w:val="32"/>
        </w:rPr>
        <w:t>年度本部门机关运行经费支出</w:t>
      </w:r>
      <w:r>
        <w:rPr>
          <w:rFonts w:ascii="仿宋_GB2312"/>
          <w:szCs w:val="32"/>
        </w:rPr>
        <w:t>1275.41</w:t>
      </w:r>
      <w:r>
        <w:rPr>
          <w:rFonts w:hint="eastAsia" w:ascii="仿宋_GB2312"/>
          <w:szCs w:val="32"/>
        </w:rPr>
        <w:t>万元，比</w:t>
      </w:r>
      <w:r>
        <w:rPr>
          <w:rFonts w:ascii="仿宋_GB2312"/>
          <w:szCs w:val="32"/>
        </w:rPr>
        <w:t>2016</w:t>
      </w:r>
      <w:r>
        <w:rPr>
          <w:rFonts w:hint="eastAsia" w:ascii="仿宋_GB2312"/>
          <w:szCs w:val="32"/>
        </w:rPr>
        <w:t>年度增加</w:t>
      </w:r>
      <w:r>
        <w:rPr>
          <w:rFonts w:ascii="仿宋_GB2312"/>
          <w:szCs w:val="32"/>
        </w:rPr>
        <w:t>187.21</w:t>
      </w:r>
      <w:r>
        <w:rPr>
          <w:rFonts w:hint="eastAsia" w:ascii="仿宋_GB2312"/>
          <w:szCs w:val="32"/>
        </w:rPr>
        <w:t>万元，</w:t>
      </w:r>
      <w:bookmarkStart w:id="32" w:name="OLE_LINK6"/>
      <w:r>
        <w:rPr>
          <w:rFonts w:hint="eastAsia" w:ascii="仿宋_GB2312"/>
          <w:szCs w:val="32"/>
        </w:rPr>
        <w:t>增长</w:t>
      </w:r>
      <w:r>
        <w:rPr>
          <w:rFonts w:ascii="仿宋_GB2312"/>
          <w:szCs w:val="32"/>
        </w:rPr>
        <w:t>17%</w:t>
      </w:r>
      <w:bookmarkEnd w:id="32"/>
      <w:r>
        <w:rPr>
          <w:rFonts w:hint="eastAsia" w:ascii="仿宋_GB2312"/>
          <w:szCs w:val="32"/>
        </w:rPr>
        <w:t>。主要原因是：我办事处职工工资比例上调、各项保险比例上调及办事处专项项目类支出。</w:t>
      </w:r>
    </w:p>
    <w:p>
      <w:pPr>
        <w:ind w:firstLine="31680"/>
        <w:rPr>
          <w:rFonts w:ascii="仿宋_GB2312"/>
          <w:szCs w:val="32"/>
        </w:rPr>
      </w:pPr>
      <w:r>
        <w:rPr>
          <w:rFonts w:ascii="仿宋" w:hAnsi="仿宋" w:eastAsia="仿宋"/>
          <w:b/>
          <w:szCs w:val="32"/>
        </w:rPr>
        <w:t>2</w:t>
      </w:r>
      <w:r>
        <w:rPr>
          <w:rFonts w:hint="eastAsia" w:ascii="仿宋" w:hAnsi="仿宋" w:eastAsia="仿宋"/>
          <w:b/>
          <w:szCs w:val="32"/>
        </w:rPr>
        <w:t>．政府采购情况</w:t>
      </w:r>
      <w:bookmarkStart w:id="33" w:name="OLE_LINK49"/>
      <w:bookmarkStart w:id="34" w:name="OLE_LINK50"/>
      <w:bookmarkStart w:id="35" w:name="OLE_LINK48"/>
      <w:r>
        <w:rPr>
          <w:rFonts w:hint="eastAsia" w:ascii="仿宋" w:hAnsi="仿宋" w:eastAsia="仿宋"/>
          <w:b/>
          <w:szCs w:val="32"/>
        </w:rPr>
        <w:t>的说明。</w:t>
      </w:r>
      <w:r>
        <w:rPr>
          <w:rFonts w:ascii="仿宋_GB2312"/>
          <w:szCs w:val="32"/>
        </w:rPr>
        <w:t>2017</w:t>
      </w:r>
      <w:r>
        <w:rPr>
          <w:rFonts w:hint="eastAsia" w:ascii="仿宋_GB2312"/>
          <w:szCs w:val="32"/>
        </w:rPr>
        <w:t>年度本部门政府采购支出总额</w:t>
      </w:r>
      <w:r>
        <w:rPr>
          <w:rFonts w:ascii="仿宋_GB2312"/>
          <w:szCs w:val="32"/>
        </w:rPr>
        <w:t>125.43</w:t>
      </w:r>
      <w:r>
        <w:rPr>
          <w:rFonts w:hint="eastAsia" w:ascii="仿宋_GB2312"/>
          <w:szCs w:val="32"/>
        </w:rPr>
        <w:t>万元，其中：政府采购货物支出</w:t>
      </w:r>
      <w:r>
        <w:rPr>
          <w:rFonts w:ascii="仿宋_GB2312"/>
          <w:szCs w:val="32"/>
        </w:rPr>
        <w:t>24.61</w:t>
      </w:r>
      <w:r>
        <w:rPr>
          <w:rFonts w:hint="eastAsia" w:ascii="仿宋_GB2312"/>
          <w:szCs w:val="32"/>
        </w:rPr>
        <w:t>万元、政府采购工程支出</w:t>
      </w:r>
      <w:r>
        <w:rPr>
          <w:rFonts w:ascii="仿宋_GB2312"/>
          <w:szCs w:val="32"/>
        </w:rPr>
        <w:t>99.94</w:t>
      </w:r>
      <w:r>
        <w:rPr>
          <w:rFonts w:hint="eastAsia" w:ascii="仿宋_GB2312"/>
          <w:szCs w:val="32"/>
        </w:rPr>
        <w:t>万元、政府采购服</w:t>
      </w:r>
      <w:bookmarkEnd w:id="33"/>
      <w:bookmarkEnd w:id="34"/>
      <w:bookmarkEnd w:id="35"/>
      <w:r>
        <w:rPr>
          <w:rFonts w:hint="eastAsia" w:ascii="仿宋_GB2312"/>
          <w:szCs w:val="32"/>
        </w:rPr>
        <w:t>务支出</w:t>
      </w:r>
      <w:r>
        <w:rPr>
          <w:rFonts w:ascii="仿宋_GB2312"/>
          <w:szCs w:val="32"/>
        </w:rPr>
        <w:t>0.88</w:t>
      </w:r>
      <w:r>
        <w:rPr>
          <w:rFonts w:hint="eastAsia" w:ascii="仿宋_GB2312"/>
          <w:szCs w:val="32"/>
        </w:rPr>
        <w:t>万元。</w:t>
      </w:r>
    </w:p>
    <w:p>
      <w:pPr>
        <w:ind w:firstLine="31680"/>
        <w:rPr>
          <w:rFonts w:hint="eastAsia" w:ascii="仿宋" w:hAnsi="仿宋" w:eastAsia="仿宋"/>
          <w:b/>
          <w:szCs w:val="32"/>
        </w:rPr>
      </w:pPr>
      <w:r>
        <w:rPr>
          <w:rFonts w:ascii="仿宋" w:hAnsi="仿宋" w:eastAsia="仿宋"/>
          <w:b/>
          <w:szCs w:val="32"/>
        </w:rPr>
        <w:t>3</w:t>
      </w:r>
      <w:r>
        <w:rPr>
          <w:rFonts w:hint="eastAsia" w:ascii="仿宋" w:hAnsi="仿宋" w:eastAsia="仿宋"/>
          <w:b/>
          <w:szCs w:val="32"/>
        </w:rPr>
        <w:t>．国有资产占用情况。</w:t>
      </w:r>
    </w:p>
    <w:p>
      <w:pPr>
        <w:ind w:firstLine="31680"/>
        <w:rPr>
          <w:rFonts w:hint="eastAsia" w:ascii="仿宋" w:hAnsi="仿宋" w:eastAsia="仿宋"/>
          <w:b/>
          <w:szCs w:val="32"/>
        </w:rPr>
      </w:pPr>
    </w:p>
    <w:p>
      <w:pPr>
        <w:ind w:firstLine="31680"/>
        <w:rPr>
          <w:rFonts w:hint="eastAsia" w:ascii="仿宋" w:hAnsi="仿宋" w:eastAsia="仿宋"/>
          <w:b/>
          <w:szCs w:val="32"/>
        </w:rPr>
      </w:pPr>
    </w:p>
    <w:p>
      <w:pPr>
        <w:ind w:firstLine="31680"/>
        <w:rPr>
          <w:rFonts w:hint="eastAsia" w:ascii="仿宋" w:hAnsi="仿宋" w:eastAsia="仿宋"/>
          <w:b/>
          <w:szCs w:val="32"/>
        </w:rPr>
      </w:pPr>
    </w:p>
    <w:p>
      <w:pPr>
        <w:ind w:firstLine="31680"/>
        <w:rPr>
          <w:rFonts w:hint="eastAsia" w:ascii="仿宋" w:hAnsi="仿宋" w:eastAsia="仿宋"/>
          <w:b/>
          <w:szCs w:val="32"/>
        </w:rPr>
      </w:pPr>
    </w:p>
    <w:p>
      <w:pPr>
        <w:ind w:firstLine="31680"/>
        <w:rPr>
          <w:rFonts w:hint="eastAsia" w:ascii="仿宋" w:hAnsi="仿宋" w:eastAsia="仿宋"/>
          <w:b/>
          <w:szCs w:val="32"/>
        </w:rPr>
      </w:pPr>
    </w:p>
    <w:p>
      <w:pPr>
        <w:ind w:firstLine="31680"/>
        <w:rPr>
          <w:rFonts w:hint="eastAsia" w:ascii="仿宋" w:hAnsi="仿宋" w:eastAsia="仿宋"/>
          <w:b/>
          <w:szCs w:val="32"/>
        </w:rPr>
      </w:pPr>
    </w:p>
    <w:p>
      <w:pPr>
        <w:ind w:firstLine="31680"/>
        <w:rPr>
          <w:rFonts w:hint="eastAsia" w:ascii="仿宋" w:hAnsi="仿宋" w:eastAsia="仿宋"/>
          <w:b/>
          <w:szCs w:val="32"/>
        </w:rPr>
      </w:pPr>
    </w:p>
    <w:p>
      <w:pPr>
        <w:ind w:firstLine="31680"/>
        <w:rPr>
          <w:rFonts w:hint="eastAsia" w:ascii="仿宋" w:hAnsi="仿宋" w:eastAsia="仿宋"/>
          <w:b/>
          <w:szCs w:val="32"/>
        </w:rPr>
      </w:pPr>
    </w:p>
    <w:p>
      <w:pPr>
        <w:widowControl/>
        <w:spacing w:line="240" w:lineRule="auto"/>
        <w:ind w:firstLine="0" w:firstLineChars="0"/>
        <w:jc w:val="center"/>
        <w:rPr>
          <w:rFonts w:hint="eastAsia" w:ascii="宋体" w:hAnsi="宋体" w:eastAsia="宋体" w:cs="Arial"/>
          <w:color w:val="000000"/>
          <w:kern w:val="0"/>
          <w:sz w:val="22"/>
        </w:rPr>
        <w:sectPr>
          <w:headerReference r:id="rId3" w:type="default"/>
          <w:footerReference r:id="rId4" w:type="default"/>
          <w:pgSz w:w="11906" w:h="16838"/>
          <w:pgMar w:top="1985" w:right="1531" w:bottom="1985" w:left="1531" w:header="851" w:footer="992" w:gutter="0"/>
          <w:cols w:space="425" w:num="1"/>
          <w:docGrid w:type="lines" w:linePitch="312" w:charSpace="0"/>
        </w:sectPr>
      </w:pPr>
    </w:p>
    <w:tbl>
      <w:tblPr>
        <w:tblStyle w:val="4"/>
        <w:tblW w:w="15210" w:type="dxa"/>
        <w:jc w:val="center"/>
        <w:tblLayout w:type="fixed"/>
        <w:tblCellMar>
          <w:top w:w="0" w:type="dxa"/>
          <w:left w:w="108" w:type="dxa"/>
          <w:bottom w:w="0" w:type="dxa"/>
          <w:right w:w="108" w:type="dxa"/>
        </w:tblCellMar>
      </w:tblPr>
      <w:tblGrid>
        <w:gridCol w:w="4531"/>
        <w:gridCol w:w="657"/>
        <w:gridCol w:w="877"/>
        <w:gridCol w:w="878"/>
        <w:gridCol w:w="878"/>
        <w:gridCol w:w="877"/>
        <w:gridCol w:w="4618"/>
        <w:gridCol w:w="656"/>
        <w:gridCol w:w="1238"/>
      </w:tblGrid>
      <w:tr>
        <w:tblPrEx>
          <w:tblCellMar>
            <w:top w:w="0" w:type="dxa"/>
            <w:left w:w="108" w:type="dxa"/>
            <w:bottom w:w="0" w:type="dxa"/>
            <w:right w:w="108" w:type="dxa"/>
          </w:tblCellMar>
        </w:tblPrEx>
        <w:trPr>
          <w:trHeight w:val="90" w:hRule="atLeast"/>
          <w:jc w:val="center"/>
        </w:trPr>
        <w:tc>
          <w:tcPr>
            <w:tcW w:w="4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57"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5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75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512"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CellMar>
            <w:top w:w="0" w:type="dxa"/>
            <w:left w:w="108" w:type="dxa"/>
            <w:bottom w:w="0" w:type="dxa"/>
            <w:right w:w="108" w:type="dxa"/>
          </w:tblCellMar>
        </w:tblPrEx>
        <w:trPr>
          <w:trHeight w:val="217" w:hRule="atLeast"/>
          <w:jc w:val="center"/>
        </w:trPr>
        <w:tc>
          <w:tcPr>
            <w:tcW w:w="4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5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512"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90"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238"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CellMar>
            <w:top w:w="0" w:type="dxa"/>
            <w:left w:w="108" w:type="dxa"/>
            <w:bottom w:w="0" w:type="dxa"/>
            <w:right w:w="108" w:type="dxa"/>
          </w:tblCellMar>
        </w:tblPrEx>
        <w:trPr>
          <w:trHeight w:val="90"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476.73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418.91</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123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90"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lang w:val="en-US"/>
              </w:rPr>
            </w:pPr>
            <w:r>
              <w:rPr>
                <w:rFonts w:hint="eastAsia" w:ascii="宋体" w:hAnsi="宋体" w:eastAsia="宋体" w:cs="Arial"/>
                <w:color w:val="000000"/>
                <w:kern w:val="0"/>
                <w:sz w:val="22"/>
                <w:lang w:val="en-US" w:eastAsia="zh-CN"/>
              </w:rPr>
              <w:t>193.15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41.17</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123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CellMar>
            <w:top w:w="0" w:type="dxa"/>
            <w:left w:w="108" w:type="dxa"/>
            <w:bottom w:w="0" w:type="dxa"/>
            <w:right w:w="108" w:type="dxa"/>
          </w:tblCellMar>
        </w:tblPrEx>
        <w:trPr>
          <w:trHeight w:val="90"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283.58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377.74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123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90"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bookmarkStart w:id="36" w:name="_Hlk3187520"/>
            <w:r>
              <w:rPr>
                <w:rFonts w:hint="eastAsia" w:ascii="宋体" w:hAnsi="宋体" w:eastAsia="宋体" w:cs="Arial"/>
                <w:color w:val="000000"/>
                <w:kern w:val="0"/>
                <w:sz w:val="22"/>
              </w:rPr>
              <w:t xml:space="preserve">  （一）房屋（平方米）</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123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90"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23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90"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123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90"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123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90"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35.54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35.54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123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2580.54</w:t>
            </w:r>
          </w:p>
        </w:tc>
      </w:tr>
      <w:tr>
        <w:tblPrEx>
          <w:tblCellMar>
            <w:top w:w="0" w:type="dxa"/>
            <w:left w:w="108" w:type="dxa"/>
            <w:bottom w:w="0" w:type="dxa"/>
            <w:right w:w="108" w:type="dxa"/>
          </w:tblCellMar>
        </w:tblPrEx>
        <w:trPr>
          <w:trHeight w:val="90"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32</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123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90"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123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90"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123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w:t>
            </w:r>
          </w:p>
        </w:tc>
      </w:tr>
      <w:tr>
        <w:tblPrEx>
          <w:tblCellMar>
            <w:top w:w="0" w:type="dxa"/>
            <w:left w:w="108" w:type="dxa"/>
            <w:bottom w:w="0" w:type="dxa"/>
            <w:right w:w="108" w:type="dxa"/>
          </w:tblCellMar>
        </w:tblPrEx>
        <w:trPr>
          <w:trHeight w:val="90"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123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90"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w:t>
            </w: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w:t>
            </w: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3.54</w:t>
            </w:r>
            <w:r>
              <w:rPr>
                <w:rFonts w:hint="eastAsia" w:ascii="宋体" w:hAnsi="宋体" w:eastAsia="宋体" w:cs="Arial"/>
                <w:color w:val="000000"/>
                <w:kern w:val="0"/>
                <w:sz w:val="22"/>
              </w:rPr>
              <w:t>　</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3.54</w:t>
            </w: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123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w:t>
            </w:r>
          </w:p>
        </w:tc>
      </w:tr>
      <w:tr>
        <w:tblPrEx>
          <w:tblCellMar>
            <w:top w:w="0" w:type="dxa"/>
            <w:left w:w="108" w:type="dxa"/>
            <w:bottom w:w="0" w:type="dxa"/>
            <w:right w:w="108" w:type="dxa"/>
          </w:tblCellMar>
        </w:tblPrEx>
        <w:trPr>
          <w:trHeight w:val="90"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123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90"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123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90"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248.03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342.19</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123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w:t>
            </w:r>
            <w:r>
              <w:rPr>
                <w:rFonts w:hint="eastAsia" w:ascii="宋体" w:hAnsi="宋体" w:eastAsia="宋体" w:cs="Arial"/>
                <w:color w:val="000000"/>
                <w:kern w:val="0"/>
                <w:sz w:val="22"/>
              </w:rPr>
              <w:t>　</w:t>
            </w:r>
          </w:p>
        </w:tc>
      </w:tr>
      <w:bookmarkEnd w:id="36"/>
      <w:tr>
        <w:tblPrEx>
          <w:tblCellMar>
            <w:top w:w="0" w:type="dxa"/>
            <w:left w:w="108" w:type="dxa"/>
            <w:bottom w:w="0" w:type="dxa"/>
            <w:right w:w="108" w:type="dxa"/>
          </w:tblCellMar>
        </w:tblPrEx>
        <w:trPr>
          <w:trHeight w:val="90"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123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90"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123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90"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123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90"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123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90"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123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90" w:hRule="atLeast"/>
          <w:jc w:val="center"/>
        </w:trPr>
        <w:tc>
          <w:tcPr>
            <w:tcW w:w="4531"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5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7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1238"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ind w:firstLine="31680"/>
        <w:rPr>
          <w:rFonts w:hint="eastAsia" w:ascii="仿宋" w:hAnsi="仿宋" w:eastAsia="仿宋"/>
          <w:b/>
          <w:szCs w:val="32"/>
        </w:rPr>
      </w:pPr>
    </w:p>
    <w:p>
      <w:pPr>
        <w:ind w:firstLine="31680"/>
        <w:rPr>
          <w:rFonts w:hint="eastAsia" w:ascii="仿宋" w:hAnsi="仿宋" w:eastAsia="仿宋"/>
          <w:b/>
          <w:szCs w:val="32"/>
        </w:rPr>
        <w:sectPr>
          <w:pgSz w:w="16838" w:h="11906" w:orient="landscape"/>
          <w:pgMar w:top="1531" w:right="1984" w:bottom="1531" w:left="1984" w:header="851" w:footer="992" w:gutter="0"/>
          <w:cols w:space="0" w:num="1"/>
          <w:rtlGutter w:val="0"/>
          <w:docGrid w:type="lines" w:linePitch="442" w:charSpace="0"/>
        </w:sectPr>
      </w:pPr>
    </w:p>
    <w:p>
      <w:pPr>
        <w:ind w:firstLine="640"/>
        <w:rPr>
          <w:rFonts w:ascii="仿宋_GB2312"/>
          <w:color w:val="FF0000"/>
          <w:szCs w:val="32"/>
          <w:shd w:val="clear" w:fill="FFFFFF" w:themeFill="background1"/>
        </w:rPr>
      </w:pPr>
      <w:r>
        <w:rPr>
          <w:rFonts w:hint="eastAsia" w:ascii="仿宋_GB2312"/>
          <w:szCs w:val="32"/>
        </w:rPr>
        <w:t>截至</w:t>
      </w:r>
      <w:r>
        <w:rPr>
          <w:rFonts w:ascii="仿宋_GB2312"/>
          <w:szCs w:val="32"/>
        </w:rPr>
        <w:t>2017</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31</w:t>
      </w:r>
      <w:r>
        <w:rPr>
          <w:rFonts w:hint="eastAsia" w:ascii="仿宋_GB2312"/>
          <w:szCs w:val="32"/>
        </w:rPr>
        <w:t>日，</w:t>
      </w:r>
      <w:r>
        <w:rPr>
          <w:rFonts w:hint="eastAsia" w:ascii="仿宋_GB2312"/>
          <w:color w:val="auto"/>
          <w:szCs w:val="32"/>
        </w:rPr>
        <w:t>固定资产</w:t>
      </w:r>
      <w:r>
        <w:rPr>
          <w:rFonts w:hint="eastAsia" w:ascii="仿宋_GB2312"/>
          <w:color w:val="auto"/>
          <w:szCs w:val="32"/>
          <w:lang w:val="en-US" w:eastAsia="zh-CN"/>
        </w:rPr>
        <w:t>377.74</w:t>
      </w:r>
      <w:r>
        <w:rPr>
          <w:rFonts w:hint="eastAsia" w:ascii="仿宋_GB2312"/>
          <w:color w:val="auto"/>
          <w:szCs w:val="32"/>
        </w:rPr>
        <w:t>万元，与2016年相比增加</w:t>
      </w:r>
      <w:r>
        <w:rPr>
          <w:rFonts w:hint="eastAsia" w:ascii="仿宋_GB2312"/>
          <w:color w:val="auto"/>
          <w:szCs w:val="32"/>
          <w:lang w:val="en-US" w:eastAsia="zh-CN"/>
        </w:rPr>
        <w:t>94.16</w:t>
      </w:r>
      <w:r>
        <w:rPr>
          <w:rFonts w:hint="eastAsia" w:ascii="仿宋_GB2312"/>
          <w:color w:val="auto"/>
          <w:szCs w:val="32"/>
        </w:rPr>
        <w:t>万元，主要原因是：</w:t>
      </w:r>
      <w:r>
        <w:rPr>
          <w:rFonts w:hint="eastAsia" w:ascii="仿宋_GB2312"/>
          <w:color w:val="000000" w:themeColor="text1"/>
          <w:szCs w:val="32"/>
          <w:shd w:val="clear" w:fill="FFFFFF" w:themeFill="background1"/>
          <w14:textFill>
            <w14:solidFill>
              <w14:schemeClr w14:val="tx1"/>
            </w14:solidFill>
          </w14:textFill>
        </w:rPr>
        <w:t>城管局划拨保洁电动车5辆，价值3.15万元，新能源电动扫地车1辆，价值25.3万元，袋装化垃圾收集自卸车1辆，价值10.5万元</w:t>
      </w:r>
      <w:r>
        <w:rPr>
          <w:rFonts w:hint="eastAsia" w:ascii="仿宋_GB2312"/>
          <w:color w:val="000000" w:themeColor="text1"/>
          <w:szCs w:val="32"/>
          <w:shd w:val="clear" w:fill="FFFFFF" w:themeFill="background1"/>
          <w:lang w:eastAsia="zh-CN"/>
          <w14:textFill>
            <w14:solidFill>
              <w14:schemeClr w14:val="tx1"/>
            </w14:solidFill>
          </w14:textFill>
        </w:rPr>
        <w:t>，高压冲洗车</w:t>
      </w:r>
      <w:r>
        <w:rPr>
          <w:rFonts w:hint="eastAsia" w:ascii="仿宋_GB2312"/>
          <w:color w:val="000000" w:themeColor="text1"/>
          <w:szCs w:val="32"/>
          <w:shd w:val="clear" w:fill="FFFFFF" w:themeFill="background1"/>
          <w:lang w:val="en-US" w:eastAsia="zh-CN"/>
          <w14:textFill>
            <w14:solidFill>
              <w14:schemeClr w14:val="tx1"/>
            </w14:solidFill>
          </w14:textFill>
        </w:rPr>
        <w:t>2辆，2.96万元</w:t>
      </w:r>
      <w:r>
        <w:rPr>
          <w:rFonts w:hint="eastAsia" w:ascii="仿宋_GB2312"/>
          <w:color w:val="000000" w:themeColor="text1"/>
          <w:szCs w:val="32"/>
          <w:shd w:val="clear" w:fill="FFFFFF" w:themeFill="background1"/>
          <w14:textFill>
            <w14:solidFill>
              <w14:schemeClr w14:val="tx1"/>
            </w14:solidFill>
          </w14:textFill>
        </w:rPr>
        <w:t>；新购台式机</w:t>
      </w:r>
      <w:r>
        <w:rPr>
          <w:rFonts w:hint="eastAsia" w:ascii="仿宋_GB2312"/>
          <w:color w:val="auto"/>
          <w:szCs w:val="32"/>
          <w:shd w:val="clear" w:fill="FFFFFF" w:themeFill="background1"/>
        </w:rPr>
        <w:t>、多功能一体机、打印机等办公设备。</w:t>
      </w:r>
    </w:p>
    <w:p>
      <w:pPr>
        <w:rPr>
          <w:rFonts w:ascii="仿宋_GB2312"/>
          <w:szCs w:val="32"/>
        </w:rPr>
      </w:pPr>
      <w:r>
        <w:rPr>
          <w:rFonts w:hint="eastAsia" w:ascii="仿宋_GB2312"/>
          <w:szCs w:val="32"/>
        </w:rPr>
        <w:t>本部门共有车辆</w:t>
      </w:r>
      <w:r>
        <w:rPr>
          <w:rFonts w:ascii="仿宋_GB2312"/>
          <w:szCs w:val="32"/>
        </w:rPr>
        <w:t>3</w:t>
      </w:r>
      <w:r>
        <w:rPr>
          <w:rFonts w:hint="eastAsia" w:ascii="仿宋_GB2312"/>
          <w:szCs w:val="32"/>
        </w:rPr>
        <w:t>辆，其中，一般公务用车</w:t>
      </w:r>
      <w:r>
        <w:rPr>
          <w:rFonts w:ascii="仿宋_GB2312"/>
          <w:szCs w:val="32"/>
        </w:rPr>
        <w:t>2</w:t>
      </w:r>
      <w:r>
        <w:rPr>
          <w:rFonts w:hint="eastAsia" w:ascii="仿宋_GB2312"/>
          <w:szCs w:val="32"/>
        </w:rPr>
        <w:t>辆、一般执法执勤用车</w:t>
      </w:r>
      <w:r>
        <w:rPr>
          <w:rFonts w:hint="eastAsia" w:ascii="仿宋_GB2312"/>
          <w:szCs w:val="32"/>
          <w:lang w:val="en-US" w:eastAsia="zh-CN"/>
        </w:rPr>
        <w:t>0</w:t>
      </w:r>
      <w:r>
        <w:rPr>
          <w:rFonts w:hint="eastAsia" w:ascii="仿宋_GB2312"/>
          <w:szCs w:val="32"/>
        </w:rPr>
        <w:t>辆、特种专业技术用车</w:t>
      </w:r>
      <w:r>
        <w:rPr>
          <w:rFonts w:ascii="仿宋_GB2312"/>
          <w:szCs w:val="32"/>
        </w:rPr>
        <w:t>0</w:t>
      </w:r>
      <w:r>
        <w:rPr>
          <w:rFonts w:hint="eastAsia" w:ascii="仿宋_GB2312"/>
          <w:szCs w:val="32"/>
        </w:rPr>
        <w:t>辆、其他用车</w:t>
      </w:r>
      <w:r>
        <w:rPr>
          <w:rFonts w:hint="eastAsia" w:ascii="仿宋_GB2312"/>
          <w:szCs w:val="32"/>
          <w:lang w:val="en-US" w:eastAsia="zh-CN"/>
        </w:rPr>
        <w:t>1</w:t>
      </w:r>
      <w:r>
        <w:rPr>
          <w:rFonts w:hint="eastAsia" w:ascii="仿宋_GB2312"/>
          <w:szCs w:val="32"/>
        </w:rPr>
        <w:t>辆，其他用车主要是城管执法用车；单位价值</w:t>
      </w:r>
      <w:r>
        <w:rPr>
          <w:rFonts w:ascii="仿宋_GB2312"/>
          <w:szCs w:val="32"/>
        </w:rPr>
        <w:t>200</w:t>
      </w:r>
      <w:r>
        <w:rPr>
          <w:rFonts w:hint="eastAsia" w:ascii="仿宋_GB2312"/>
          <w:szCs w:val="32"/>
        </w:rPr>
        <w:t>万元以上大型设备</w:t>
      </w:r>
      <w:r>
        <w:rPr>
          <w:rFonts w:ascii="仿宋_GB2312"/>
          <w:szCs w:val="32"/>
        </w:rPr>
        <w:t>0</w:t>
      </w:r>
      <w:r>
        <w:rPr>
          <w:rFonts w:hint="eastAsia" w:ascii="仿宋_GB2312"/>
          <w:szCs w:val="32"/>
        </w:rPr>
        <w:t>台（套）。</w:t>
      </w:r>
    </w:p>
    <w:p>
      <w:pPr>
        <w:widowControl/>
        <w:spacing w:line="580" w:lineRule="exact"/>
        <w:ind w:firstLine="31680"/>
        <w:rPr>
          <w:rFonts w:ascii="仿宋" w:hAnsi="仿宋" w:eastAsia="仿宋"/>
          <w:b/>
          <w:szCs w:val="32"/>
        </w:rPr>
      </w:pPr>
      <w:r>
        <w:rPr>
          <w:rFonts w:ascii="仿宋" w:hAnsi="仿宋" w:eastAsia="仿宋"/>
          <w:b/>
          <w:szCs w:val="32"/>
        </w:rPr>
        <w:t>4</w:t>
      </w:r>
      <w:r>
        <w:rPr>
          <w:rFonts w:hint="eastAsia" w:ascii="仿宋" w:hAnsi="仿宋" w:eastAsia="仿宋"/>
          <w:b/>
          <w:szCs w:val="32"/>
        </w:rPr>
        <w:t>．其他需要说明的情况。</w:t>
      </w:r>
    </w:p>
    <w:p>
      <w:pPr>
        <w:ind w:firstLine="640"/>
        <w:rPr>
          <w:rFonts w:ascii="仿宋" w:hAnsi="仿宋" w:eastAsia="仿宋"/>
          <w:szCs w:val="32"/>
        </w:rPr>
      </w:pPr>
      <w:r>
        <w:rPr>
          <w:rFonts w:hint="eastAsia" w:ascii="仿宋" w:hAnsi="仿宋" w:eastAsia="仿宋" w:cs="仿宋"/>
        </w:rPr>
        <w:t>会议费支出情况。</w:t>
      </w:r>
      <w:r>
        <w:rPr>
          <w:rFonts w:hint="eastAsia" w:ascii="仿宋" w:hAnsi="仿宋" w:eastAsia="仿宋"/>
          <w:szCs w:val="32"/>
        </w:rPr>
        <w:t>2017年会议费总计0万元，2016年</w:t>
      </w:r>
      <w:r>
        <w:rPr>
          <w:rFonts w:hint="eastAsia" w:ascii="仿宋" w:hAnsi="仿宋" w:eastAsia="仿宋"/>
          <w:szCs w:val="32"/>
          <w:lang w:eastAsia="zh-CN"/>
        </w:rPr>
        <w:t>度决算数</w:t>
      </w:r>
      <w:r>
        <w:rPr>
          <w:rFonts w:hint="eastAsia" w:ascii="仿宋" w:hAnsi="仿宋" w:eastAsia="仿宋"/>
          <w:szCs w:val="32"/>
        </w:rPr>
        <w:t>为0万元，原因是：</w:t>
      </w:r>
      <w:r>
        <w:rPr>
          <w:rFonts w:hint="eastAsia" w:ascii="仿宋" w:hAnsi="仿宋" w:eastAsia="仿宋"/>
          <w:szCs w:val="32"/>
          <w:lang w:val="en-US" w:eastAsia="zh-CN"/>
        </w:rPr>
        <w:t>2017年未发生会议费支出，2016年也未发生会议费支出</w:t>
      </w:r>
      <w:r>
        <w:rPr>
          <w:rFonts w:hint="eastAsia" w:ascii="仿宋" w:hAnsi="仿宋" w:eastAsia="仿宋"/>
          <w:szCs w:val="32"/>
        </w:rPr>
        <w:t>。</w:t>
      </w:r>
    </w:p>
    <w:p>
      <w:pPr>
        <w:ind w:firstLine="31680"/>
        <w:rPr>
          <w:rFonts w:ascii="仿宋_GB2312"/>
          <w:szCs w:val="32"/>
        </w:rPr>
      </w:pPr>
      <w:r>
        <w:rPr>
          <w:rFonts w:hint="eastAsia" w:ascii="仿宋_GB2312" w:hAnsi="仿宋"/>
          <w:szCs w:val="32"/>
        </w:rPr>
        <w:t>培训费支出情况。</w:t>
      </w:r>
      <w:r>
        <w:rPr>
          <w:rFonts w:ascii="仿宋_GB2312" w:hAnsi="仿宋"/>
          <w:szCs w:val="32"/>
        </w:rPr>
        <w:t>2017</w:t>
      </w:r>
      <w:r>
        <w:rPr>
          <w:rFonts w:hint="eastAsia" w:ascii="仿宋_GB2312" w:hAnsi="仿宋"/>
          <w:szCs w:val="32"/>
        </w:rPr>
        <w:t>年培训费总计</w:t>
      </w:r>
      <w:r>
        <w:rPr>
          <w:rFonts w:ascii="仿宋_GB2312" w:hAnsi="仿宋"/>
          <w:szCs w:val="32"/>
        </w:rPr>
        <w:t>0</w:t>
      </w:r>
      <w:r>
        <w:rPr>
          <w:rFonts w:hint="eastAsia" w:ascii="仿宋_GB2312" w:hAnsi="仿宋"/>
          <w:szCs w:val="32"/>
        </w:rPr>
        <w:t>万元，</w:t>
      </w:r>
      <w:r>
        <w:rPr>
          <w:rFonts w:ascii="仿宋_GB2312" w:hAnsi="仿宋"/>
          <w:szCs w:val="32"/>
        </w:rPr>
        <w:t>2016</w:t>
      </w:r>
      <w:r>
        <w:rPr>
          <w:rFonts w:hint="eastAsia" w:ascii="仿宋_GB2312" w:hAnsi="仿宋"/>
          <w:szCs w:val="32"/>
        </w:rPr>
        <w:t>年支出为</w:t>
      </w:r>
      <w:r>
        <w:rPr>
          <w:rFonts w:ascii="仿宋_GB2312" w:hAnsi="仿宋"/>
          <w:szCs w:val="32"/>
        </w:rPr>
        <w:t>0.25</w:t>
      </w:r>
      <w:r>
        <w:rPr>
          <w:rFonts w:hint="eastAsia" w:ascii="仿宋_GB2312" w:hAnsi="仿宋"/>
          <w:szCs w:val="32"/>
        </w:rPr>
        <w:t>万元，比上年减少</w:t>
      </w:r>
      <w:r>
        <w:rPr>
          <w:rFonts w:ascii="仿宋_GB2312" w:hAnsi="仿宋"/>
          <w:szCs w:val="32"/>
        </w:rPr>
        <w:t>0.25</w:t>
      </w:r>
      <w:r>
        <w:rPr>
          <w:rFonts w:hint="eastAsia" w:ascii="仿宋_GB2312" w:hAnsi="仿宋"/>
          <w:szCs w:val="32"/>
        </w:rPr>
        <w:t>万元，降低</w:t>
      </w:r>
      <w:r>
        <w:rPr>
          <w:rFonts w:ascii="仿宋_GB2312" w:hAnsi="仿宋"/>
          <w:szCs w:val="32"/>
        </w:rPr>
        <w:t>100%</w:t>
      </w:r>
      <w:r>
        <w:rPr>
          <w:rFonts w:hint="eastAsia" w:ascii="仿宋_GB2312" w:hAnsi="仿宋"/>
          <w:szCs w:val="32"/>
        </w:rPr>
        <w:t>。原因是：无培训费用支出。</w:t>
      </w:r>
    </w:p>
    <w:p>
      <w:pPr>
        <w:widowControl/>
        <w:spacing w:line="580" w:lineRule="exact"/>
        <w:ind w:firstLine="31680"/>
        <w:rPr>
          <w:rFonts w:ascii="仿宋_GB2312"/>
          <w:b/>
          <w:szCs w:val="32"/>
        </w:rPr>
      </w:pPr>
      <w:r>
        <w:rPr>
          <w:rFonts w:ascii="仿宋" w:hAnsi="仿宋" w:eastAsia="仿宋"/>
          <w:b/>
          <w:szCs w:val="32"/>
        </w:rPr>
        <w:t xml:space="preserve"> </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31680"/>
        <w:rPr>
          <w:rFonts w:ascii="黑体" w:hAnsi="黑体" w:eastAsia="黑体"/>
          <w:sz w:val="72"/>
          <w:szCs w:val="72"/>
        </w:rPr>
      </w:pPr>
    </w:p>
    <w:p>
      <w:pPr>
        <w:spacing w:line="240" w:lineRule="auto"/>
        <w:ind w:firstLine="31680"/>
        <w:rPr>
          <w:rFonts w:ascii="黑体" w:hAnsi="黑体" w:eastAsia="黑体"/>
          <w:sz w:val="72"/>
          <w:szCs w:val="72"/>
        </w:rPr>
      </w:pPr>
    </w:p>
    <w:p>
      <w:pPr>
        <w:spacing w:line="240" w:lineRule="auto"/>
        <w:ind w:firstLine="31680"/>
        <w:rPr>
          <w:rFonts w:ascii="黑体" w:hAnsi="黑体" w:eastAsia="黑体"/>
          <w:sz w:val="72"/>
          <w:szCs w:val="72"/>
        </w:rPr>
      </w:pPr>
    </w:p>
    <w:p>
      <w:pPr>
        <w:spacing w:line="240" w:lineRule="auto"/>
        <w:ind w:firstLine="31680"/>
        <w:rPr>
          <w:rFonts w:ascii="黑体" w:hAnsi="黑体" w:eastAsia="黑体"/>
          <w:sz w:val="72"/>
          <w:szCs w:val="72"/>
        </w:rPr>
      </w:pPr>
    </w:p>
    <w:p>
      <w:pPr>
        <w:spacing w:line="240" w:lineRule="auto"/>
        <w:ind w:firstLine="31680"/>
        <w:rPr>
          <w:rFonts w:ascii="黑体" w:hAnsi="黑体" w:eastAsia="黑体"/>
          <w:sz w:val="72"/>
          <w:szCs w:val="72"/>
        </w:rPr>
      </w:pPr>
    </w:p>
    <w:p>
      <w:pPr>
        <w:spacing w:line="240" w:lineRule="auto"/>
        <w:ind w:firstLine="31680"/>
        <w:rPr>
          <w:rFonts w:ascii="黑体" w:hAnsi="黑体" w:eastAsia="黑体"/>
          <w:sz w:val="72"/>
          <w:szCs w:val="72"/>
        </w:rPr>
      </w:pPr>
      <w:r>
        <w:rPr>
          <w:rFonts w:hint="eastAsia" w:ascii="黑体" w:hAnsi="黑体" w:eastAsia="黑体"/>
          <w:sz w:val="72"/>
          <w:szCs w:val="72"/>
        </w:rPr>
        <w:t>第四部分</w:t>
      </w:r>
      <w:r>
        <w:rPr>
          <w:rFonts w:ascii="黑体" w:hAnsi="黑体" w:eastAsia="黑体"/>
          <w:sz w:val="72"/>
          <w:szCs w:val="72"/>
        </w:rPr>
        <w:t xml:space="preserve">  </w:t>
      </w:r>
      <w:r>
        <w:rPr>
          <w:rFonts w:hint="eastAsia" w:ascii="黑体" w:hAnsi="黑体" w:eastAsia="黑体"/>
          <w:sz w:val="72"/>
          <w:szCs w:val="72"/>
        </w:rPr>
        <w:t>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31680"/>
        <w:rPr>
          <w:color w:val="000000"/>
          <w:kern w:val="0"/>
          <w:szCs w:val="32"/>
        </w:rPr>
      </w:pPr>
      <w:r>
        <w:rPr>
          <w:rFonts w:hint="eastAsia"/>
          <w:color w:val="000000"/>
          <w:kern w:val="0"/>
          <w:szCs w:val="32"/>
        </w:rPr>
        <w:t>（一）财政拨款收入：本年度从本级财政部门取得的财政拨款，包括一般公共预算财政拨款和政府性基金预算财政拨款。</w:t>
      </w:r>
    </w:p>
    <w:p>
      <w:pPr>
        <w:widowControl/>
        <w:spacing w:line="580" w:lineRule="exact"/>
        <w:ind w:firstLine="31680"/>
        <w:rPr>
          <w:color w:val="000000"/>
          <w:kern w:val="0"/>
          <w:szCs w:val="32"/>
        </w:rPr>
      </w:pPr>
      <w:r>
        <w:rPr>
          <w:rFonts w:hint="eastAsia"/>
          <w:color w:val="000000"/>
          <w:kern w:val="0"/>
          <w:szCs w:val="32"/>
        </w:rPr>
        <w:t>（二）事业收入：指事业单位开展专业业务活动及辅助活动所取得的收入。</w:t>
      </w:r>
    </w:p>
    <w:p>
      <w:pPr>
        <w:widowControl/>
        <w:spacing w:line="580" w:lineRule="exact"/>
        <w:ind w:firstLine="31680"/>
        <w:rPr>
          <w:color w:val="000000"/>
          <w:kern w:val="0"/>
          <w:szCs w:val="32"/>
        </w:rPr>
      </w:pPr>
      <w:r>
        <w:rPr>
          <w:rFonts w:hint="eastAsia"/>
          <w:color w:val="000000"/>
          <w:kern w:val="0"/>
          <w:szCs w:val="32"/>
        </w:rPr>
        <w:t>（三）其他收入：指除上述</w:t>
      </w:r>
      <w:r>
        <w:rPr>
          <w:color w:val="000000"/>
          <w:kern w:val="0"/>
          <w:szCs w:val="32"/>
        </w:rPr>
        <w:t>“</w:t>
      </w:r>
      <w:r>
        <w:rPr>
          <w:rFonts w:hint="eastAsia"/>
          <w:color w:val="000000"/>
          <w:kern w:val="0"/>
          <w:szCs w:val="32"/>
        </w:rPr>
        <w:t>财政拨款收入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事业收入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经营收入</w:t>
      </w:r>
      <w:r>
        <w:rPr>
          <w:color w:val="000000"/>
          <w:kern w:val="0"/>
          <w:szCs w:val="32"/>
        </w:rPr>
        <w:t>”</w:t>
      </w:r>
      <w:r>
        <w:rPr>
          <w:rFonts w:hint="eastAsia"/>
          <w:color w:val="000000"/>
          <w:kern w:val="0"/>
          <w:szCs w:val="32"/>
        </w:rPr>
        <w:t>等以外的收入。</w:t>
      </w:r>
    </w:p>
    <w:p>
      <w:pPr>
        <w:widowControl/>
        <w:spacing w:line="580" w:lineRule="exact"/>
        <w:ind w:firstLine="31680"/>
        <w:rPr>
          <w:color w:val="000000"/>
          <w:kern w:val="0"/>
          <w:szCs w:val="32"/>
        </w:rPr>
      </w:pPr>
      <w:r>
        <w:rPr>
          <w:rFonts w:hint="eastAsia"/>
          <w:color w:val="000000"/>
          <w:kern w:val="0"/>
          <w:szCs w:val="32"/>
        </w:rPr>
        <w:t>（四）用事业基金弥补收支差额：指事业单位在用当年的</w:t>
      </w:r>
      <w:r>
        <w:rPr>
          <w:color w:val="000000"/>
          <w:kern w:val="0"/>
          <w:szCs w:val="32"/>
        </w:rPr>
        <w:t>“</w:t>
      </w:r>
      <w:r>
        <w:rPr>
          <w:rFonts w:hint="eastAsia"/>
          <w:color w:val="000000"/>
          <w:kern w:val="0"/>
          <w:szCs w:val="32"/>
        </w:rPr>
        <w:t>财政拨款收入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财政拨款结转和结余资金</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事业收入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经营收入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其他收入</w:t>
      </w:r>
      <w:r>
        <w:rPr>
          <w:color w:val="000000"/>
          <w:kern w:val="0"/>
          <w:szCs w:val="32"/>
        </w:rPr>
        <w:t>”</w:t>
      </w:r>
      <w:r>
        <w:rPr>
          <w:rFonts w:hint="eastAsia"/>
          <w:color w:val="000000"/>
          <w:kern w:val="0"/>
          <w:szCs w:val="32"/>
        </w:rPr>
        <w:t>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31680"/>
        <w:rPr>
          <w:color w:val="000000"/>
          <w:kern w:val="0"/>
          <w:szCs w:val="32"/>
        </w:rPr>
      </w:pPr>
      <w:r>
        <w:rPr>
          <w:rFonts w:hint="eastAsia"/>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31680"/>
        <w:rPr>
          <w:color w:val="000000"/>
          <w:kern w:val="0"/>
          <w:szCs w:val="32"/>
        </w:rPr>
      </w:pPr>
      <w:r>
        <w:rPr>
          <w:rFonts w:hint="eastAsia"/>
          <w:color w:val="000000"/>
          <w:kern w:val="0"/>
          <w:szCs w:val="32"/>
        </w:rPr>
        <w:t>（六）结余分配：指事业单位按照事业单位会计制度的规定从非财政补助结余中分配的事业基金和职工福利基金等。</w:t>
      </w:r>
    </w:p>
    <w:p>
      <w:pPr>
        <w:widowControl/>
        <w:spacing w:line="580" w:lineRule="exact"/>
        <w:ind w:firstLine="31680"/>
        <w:rPr>
          <w:color w:val="000000"/>
          <w:kern w:val="0"/>
          <w:szCs w:val="32"/>
        </w:rPr>
      </w:pPr>
      <w:r>
        <w:rPr>
          <w:rFonts w:hint="eastAsia"/>
          <w:color w:val="000000"/>
          <w:kern w:val="0"/>
          <w:szCs w:val="32"/>
        </w:rPr>
        <w:t>（七）年末结转和结余：指单位按有关规定结转到下年或以后年度继续使用的资金，或项目已完成等产生的结余资金。</w:t>
      </w:r>
    </w:p>
    <w:p>
      <w:pPr>
        <w:widowControl/>
        <w:spacing w:line="580" w:lineRule="exact"/>
        <w:ind w:firstLine="31680"/>
        <w:rPr>
          <w:color w:val="000000"/>
          <w:kern w:val="0"/>
          <w:szCs w:val="32"/>
        </w:rPr>
      </w:pPr>
      <w:r>
        <w:rPr>
          <w:rFonts w:hint="eastAsia"/>
          <w:color w:val="000000"/>
          <w:kern w:val="0"/>
          <w:szCs w:val="32"/>
        </w:rPr>
        <w:t>（八）基本支出：填列单位为保障机构正常运转、完成日常工作任务而发生的各项支出。</w:t>
      </w:r>
    </w:p>
    <w:p>
      <w:pPr>
        <w:widowControl/>
        <w:spacing w:line="580" w:lineRule="exact"/>
        <w:ind w:firstLine="31680"/>
        <w:rPr>
          <w:color w:val="000000"/>
          <w:kern w:val="0"/>
          <w:szCs w:val="32"/>
        </w:rPr>
      </w:pPr>
      <w:r>
        <w:rPr>
          <w:rFonts w:hint="eastAsia"/>
          <w:color w:val="000000"/>
          <w:kern w:val="0"/>
          <w:szCs w:val="32"/>
        </w:rPr>
        <w:t>（九）项目支出：填列单位为完成特定的行政工作任务或事业发展目标，在基本支出之外发生的各项支出</w:t>
      </w:r>
    </w:p>
    <w:p>
      <w:pPr>
        <w:widowControl/>
        <w:spacing w:line="580" w:lineRule="exact"/>
        <w:ind w:firstLine="31680"/>
        <w:rPr>
          <w:color w:val="000000"/>
          <w:kern w:val="0"/>
          <w:szCs w:val="32"/>
        </w:rPr>
      </w:pPr>
      <w:r>
        <w:rPr>
          <w:rFonts w:hint="eastAsia"/>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31680"/>
        <w:rPr>
          <w:color w:val="000000"/>
          <w:kern w:val="0"/>
          <w:szCs w:val="32"/>
        </w:rPr>
      </w:pPr>
      <w:r>
        <w:rPr>
          <w:rFonts w:hint="eastAsia"/>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31680"/>
        <w:rPr>
          <w:color w:val="000000"/>
          <w:kern w:val="0"/>
          <w:szCs w:val="32"/>
        </w:rPr>
      </w:pPr>
      <w:r>
        <w:rPr>
          <w:rFonts w:hint="eastAsia"/>
          <w:color w:val="000000"/>
          <w:kern w:val="0"/>
          <w:szCs w:val="32"/>
        </w:rPr>
        <w:t>（十二）</w:t>
      </w:r>
      <w:r>
        <w:rPr>
          <w:color w:val="000000"/>
          <w:kern w:val="0"/>
          <w:szCs w:val="32"/>
        </w:rPr>
        <w:t>“</w:t>
      </w:r>
      <w:r>
        <w:rPr>
          <w:rFonts w:hint="eastAsia"/>
          <w:color w:val="000000"/>
          <w:kern w:val="0"/>
          <w:szCs w:val="32"/>
        </w:rPr>
        <w:t>三公</w:t>
      </w:r>
      <w:r>
        <w:rPr>
          <w:color w:val="000000"/>
          <w:kern w:val="0"/>
          <w:szCs w:val="32"/>
        </w:rPr>
        <w:t>”</w:t>
      </w:r>
      <w:r>
        <w:rPr>
          <w:rFonts w:hint="eastAsia"/>
          <w:color w:val="000000"/>
          <w:kern w:val="0"/>
          <w:szCs w:val="32"/>
        </w:rPr>
        <w:t>经费：指部门用一般公共预算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31680"/>
        <w:rPr>
          <w:color w:val="000000"/>
          <w:kern w:val="0"/>
          <w:szCs w:val="32"/>
        </w:rPr>
      </w:pPr>
      <w:r>
        <w:rPr>
          <w:rFonts w:hint="eastAsia"/>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31680"/>
        <w:rPr>
          <w:color w:val="000000"/>
          <w:kern w:val="0"/>
          <w:szCs w:val="32"/>
        </w:rPr>
      </w:pPr>
      <w:r>
        <w:rPr>
          <w:rFonts w:hint="eastAsia"/>
          <w:color w:val="000000"/>
          <w:kern w:val="0"/>
          <w:szCs w:val="32"/>
        </w:rPr>
        <w:t>（十四）公务用车购置：填列单位公务用车车辆购置支出（含车辆购置税）。</w:t>
      </w:r>
    </w:p>
    <w:p>
      <w:pPr>
        <w:widowControl/>
        <w:spacing w:line="580" w:lineRule="exact"/>
        <w:ind w:firstLine="31680"/>
        <w:rPr>
          <w:color w:val="000000"/>
          <w:kern w:val="0"/>
          <w:szCs w:val="32"/>
        </w:rPr>
      </w:pPr>
      <w:r>
        <w:rPr>
          <w:rFonts w:hint="eastAsia"/>
          <w:color w:val="000000"/>
          <w:kern w:val="0"/>
          <w:szCs w:val="32"/>
        </w:rPr>
        <w:t>（十五）其他交通工具购置：填列单位除公务用车外的其他各类交通工具（如船舶、飞机）购置支出（含车辆购置税）。</w:t>
      </w:r>
    </w:p>
    <w:p>
      <w:pPr>
        <w:widowControl/>
        <w:spacing w:line="580" w:lineRule="exact"/>
        <w:ind w:firstLine="31680"/>
        <w:rPr>
          <w:color w:val="000000"/>
          <w:kern w:val="0"/>
          <w:szCs w:val="32"/>
        </w:rPr>
      </w:pPr>
      <w:r>
        <w:rPr>
          <w:rFonts w:hint="eastAsia"/>
          <w:color w:val="000000"/>
          <w:kern w:val="0"/>
          <w:szCs w:val="32"/>
        </w:rPr>
        <w:t>（十六）</w:t>
      </w:r>
      <w:r>
        <w:rPr>
          <w:color w:val="000000"/>
          <w:kern w:val="0"/>
          <w:szCs w:val="32"/>
        </w:rPr>
        <w:t xml:space="preserve"> </w:t>
      </w:r>
      <w:r>
        <w:rPr>
          <w:rFonts w:hint="eastAsia"/>
          <w:color w:val="000000"/>
          <w:kern w:val="0"/>
          <w:szCs w:val="32"/>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31680"/>
        <w:rPr>
          <w:rFonts w:ascii="仿宋_GB2312"/>
          <w:szCs w:val="32"/>
        </w:rPr>
      </w:pPr>
    </w:p>
    <w:p>
      <w:pPr>
        <w:ind w:left="640" w:firstLine="31680"/>
        <w:rPr>
          <w:rFonts w:ascii="仿宋_GB2312"/>
          <w:szCs w:val="32"/>
        </w:rPr>
      </w:pPr>
    </w:p>
    <w:p>
      <w:pPr>
        <w:ind w:left="640" w:firstLine="31680"/>
        <w:rPr>
          <w:rFonts w:ascii="仿宋_GB2312"/>
          <w:szCs w:val="3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680"/>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72</w:t>
    </w:r>
    <w:r>
      <w:rPr>
        <w:rFonts w:ascii="Arial" w:hAnsi="Arial" w:cs="Arial"/>
        <w:b/>
        <w:sz w:val="21"/>
        <w:szCs w:val="21"/>
      </w:rPr>
      <w:fldChar w:fldCharType="end"/>
    </w:r>
    <w:r>
      <w:rPr>
        <w:rFonts w:hint="eastAsia"/>
        <w:b/>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16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6A8ED5"/>
    <w:multiLevelType w:val="singleLevel"/>
    <w:tmpl w:val="B26A8ED5"/>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22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244B1"/>
    <w:rsid w:val="000452E3"/>
    <w:rsid w:val="00054C53"/>
    <w:rsid w:val="000F00FD"/>
    <w:rsid w:val="00105925"/>
    <w:rsid w:val="0011224D"/>
    <w:rsid w:val="00127C8F"/>
    <w:rsid w:val="00155A0C"/>
    <w:rsid w:val="00172A9E"/>
    <w:rsid w:val="00175A3A"/>
    <w:rsid w:val="0017741E"/>
    <w:rsid w:val="0019263B"/>
    <w:rsid w:val="001E48CE"/>
    <w:rsid w:val="001F41FA"/>
    <w:rsid w:val="00204503"/>
    <w:rsid w:val="00231700"/>
    <w:rsid w:val="00270430"/>
    <w:rsid w:val="00271D6D"/>
    <w:rsid w:val="0027309A"/>
    <w:rsid w:val="00273E03"/>
    <w:rsid w:val="0029596B"/>
    <w:rsid w:val="002A3356"/>
    <w:rsid w:val="002D1C92"/>
    <w:rsid w:val="002D6F79"/>
    <w:rsid w:val="002E65A0"/>
    <w:rsid w:val="00305FCB"/>
    <w:rsid w:val="003105ED"/>
    <w:rsid w:val="00310A7C"/>
    <w:rsid w:val="00312F9F"/>
    <w:rsid w:val="003155B1"/>
    <w:rsid w:val="00362A5E"/>
    <w:rsid w:val="003D144F"/>
    <w:rsid w:val="003E1406"/>
    <w:rsid w:val="003F30B5"/>
    <w:rsid w:val="003F6043"/>
    <w:rsid w:val="00404BA5"/>
    <w:rsid w:val="00405DD5"/>
    <w:rsid w:val="00443128"/>
    <w:rsid w:val="00446F85"/>
    <w:rsid w:val="00450D4D"/>
    <w:rsid w:val="0045163E"/>
    <w:rsid w:val="004D43DB"/>
    <w:rsid w:val="004E7B5F"/>
    <w:rsid w:val="004F1F8E"/>
    <w:rsid w:val="00502034"/>
    <w:rsid w:val="005046AD"/>
    <w:rsid w:val="005600ED"/>
    <w:rsid w:val="00562ED9"/>
    <w:rsid w:val="00593550"/>
    <w:rsid w:val="00594763"/>
    <w:rsid w:val="00597453"/>
    <w:rsid w:val="005C39CD"/>
    <w:rsid w:val="005C5A21"/>
    <w:rsid w:val="005C7CFB"/>
    <w:rsid w:val="005E2EB4"/>
    <w:rsid w:val="005E382E"/>
    <w:rsid w:val="00630D6A"/>
    <w:rsid w:val="00632195"/>
    <w:rsid w:val="006402DA"/>
    <w:rsid w:val="006508EE"/>
    <w:rsid w:val="00661402"/>
    <w:rsid w:val="00661FC6"/>
    <w:rsid w:val="006778CC"/>
    <w:rsid w:val="00682F9B"/>
    <w:rsid w:val="006A1D43"/>
    <w:rsid w:val="006B012E"/>
    <w:rsid w:val="006C00CA"/>
    <w:rsid w:val="006D6A17"/>
    <w:rsid w:val="006F5699"/>
    <w:rsid w:val="006F7A05"/>
    <w:rsid w:val="00712D5F"/>
    <w:rsid w:val="007212F2"/>
    <w:rsid w:val="00746674"/>
    <w:rsid w:val="007A12EB"/>
    <w:rsid w:val="007C4984"/>
    <w:rsid w:val="007C4A59"/>
    <w:rsid w:val="007D592B"/>
    <w:rsid w:val="0080381A"/>
    <w:rsid w:val="00830C9C"/>
    <w:rsid w:val="00833181"/>
    <w:rsid w:val="008529DA"/>
    <w:rsid w:val="008716D0"/>
    <w:rsid w:val="00892CEF"/>
    <w:rsid w:val="008951B5"/>
    <w:rsid w:val="008F3A14"/>
    <w:rsid w:val="0092275C"/>
    <w:rsid w:val="00937A08"/>
    <w:rsid w:val="00952574"/>
    <w:rsid w:val="00965AC4"/>
    <w:rsid w:val="009A2241"/>
    <w:rsid w:val="009B22A6"/>
    <w:rsid w:val="009D3E47"/>
    <w:rsid w:val="009E3656"/>
    <w:rsid w:val="009F4499"/>
    <w:rsid w:val="00A024EC"/>
    <w:rsid w:val="00A05198"/>
    <w:rsid w:val="00A13A55"/>
    <w:rsid w:val="00A266EB"/>
    <w:rsid w:val="00A4272B"/>
    <w:rsid w:val="00A428C6"/>
    <w:rsid w:val="00A513A6"/>
    <w:rsid w:val="00A72902"/>
    <w:rsid w:val="00A93803"/>
    <w:rsid w:val="00AA33A5"/>
    <w:rsid w:val="00AB34E3"/>
    <w:rsid w:val="00AC76D6"/>
    <w:rsid w:val="00AF2C1C"/>
    <w:rsid w:val="00B42B02"/>
    <w:rsid w:val="00B467A3"/>
    <w:rsid w:val="00B701EF"/>
    <w:rsid w:val="00B72BF5"/>
    <w:rsid w:val="00B86180"/>
    <w:rsid w:val="00B87C12"/>
    <w:rsid w:val="00B96A7F"/>
    <w:rsid w:val="00BA26B2"/>
    <w:rsid w:val="00BB4542"/>
    <w:rsid w:val="00BB55D2"/>
    <w:rsid w:val="00BC4069"/>
    <w:rsid w:val="00BC625F"/>
    <w:rsid w:val="00BD3099"/>
    <w:rsid w:val="00BF1C0F"/>
    <w:rsid w:val="00C36EFE"/>
    <w:rsid w:val="00CE7AA1"/>
    <w:rsid w:val="00CF1175"/>
    <w:rsid w:val="00CF7D21"/>
    <w:rsid w:val="00D12B3B"/>
    <w:rsid w:val="00D2211A"/>
    <w:rsid w:val="00D2301D"/>
    <w:rsid w:val="00D34D1F"/>
    <w:rsid w:val="00D4698B"/>
    <w:rsid w:val="00D51081"/>
    <w:rsid w:val="00D82AF5"/>
    <w:rsid w:val="00D87BD4"/>
    <w:rsid w:val="00DC7F12"/>
    <w:rsid w:val="00E03175"/>
    <w:rsid w:val="00E06D47"/>
    <w:rsid w:val="00E5216F"/>
    <w:rsid w:val="00E7487B"/>
    <w:rsid w:val="00E804BC"/>
    <w:rsid w:val="00EA5972"/>
    <w:rsid w:val="00EB45A9"/>
    <w:rsid w:val="00EB63A9"/>
    <w:rsid w:val="00EC62AA"/>
    <w:rsid w:val="00ED09E5"/>
    <w:rsid w:val="00ED6876"/>
    <w:rsid w:val="00ED6B4C"/>
    <w:rsid w:val="00EF493B"/>
    <w:rsid w:val="00F0518B"/>
    <w:rsid w:val="00F05F78"/>
    <w:rsid w:val="00F06F8D"/>
    <w:rsid w:val="00F135DE"/>
    <w:rsid w:val="00F45328"/>
    <w:rsid w:val="00F7462B"/>
    <w:rsid w:val="00F85581"/>
    <w:rsid w:val="00F9758A"/>
    <w:rsid w:val="00FA66B1"/>
    <w:rsid w:val="00FC3BAC"/>
    <w:rsid w:val="00FC4B9F"/>
    <w:rsid w:val="00FD5BCA"/>
    <w:rsid w:val="00FF65FE"/>
    <w:rsid w:val="083B1032"/>
    <w:rsid w:val="0B2931C6"/>
    <w:rsid w:val="0E0F6FFF"/>
    <w:rsid w:val="12CD4F21"/>
    <w:rsid w:val="15234903"/>
    <w:rsid w:val="21C4315C"/>
    <w:rsid w:val="26F87D86"/>
    <w:rsid w:val="29F67891"/>
    <w:rsid w:val="2C653789"/>
    <w:rsid w:val="3AC25BB1"/>
    <w:rsid w:val="43C63CA1"/>
    <w:rsid w:val="4E5C3685"/>
    <w:rsid w:val="5F220FDE"/>
    <w:rsid w:val="645B4D09"/>
    <w:rsid w:val="67E17304"/>
    <w:rsid w:val="6A382031"/>
    <w:rsid w:val="6CEF23D0"/>
    <w:rsid w:val="6FB967D4"/>
    <w:rsid w:val="7A155B7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oter Char"/>
    <w:basedOn w:val="6"/>
    <w:link w:val="2"/>
    <w:qFormat/>
    <w:locked/>
    <w:uiPriority w:val="99"/>
    <w:rPr>
      <w:rFonts w:ascii="Calibri" w:hAnsi="Calibri" w:eastAsia="宋体" w:cs="Times New Roman"/>
      <w:kern w:val="0"/>
      <w:sz w:val="18"/>
      <w:szCs w:val="18"/>
    </w:rPr>
  </w:style>
  <w:style w:type="character" w:customStyle="1" w:styleId="8">
    <w:name w:val="Header Char"/>
    <w:basedOn w:val="6"/>
    <w:link w:val="3"/>
    <w:qFormat/>
    <w:locked/>
    <w:uiPriority w:val="99"/>
    <w:rPr>
      <w:rFonts w:ascii="Calibri" w:hAnsi="Calibri" w:eastAsia="宋体" w:cs="Times New Roman"/>
      <w:kern w:val="0"/>
      <w:sz w:val="18"/>
      <w:szCs w:val="18"/>
    </w:rPr>
  </w:style>
  <w:style w:type="paragraph" w:styleId="9">
    <w:name w:val="List Paragraph"/>
    <w:basedOn w:val="1"/>
    <w:qFormat/>
    <w:uiPriority w:val="99"/>
    <w:pPr>
      <w:ind w:firstLine="420"/>
    </w:pPr>
  </w:style>
  <w:style w:type="paragraph" w:customStyle="1" w:styleId="10">
    <w:name w:val="et2"/>
    <w:basedOn w:val="1"/>
    <w:qFormat/>
    <w:uiPriority w:val="99"/>
    <w:pPr>
      <w:widowControl/>
      <w:spacing w:before="100" w:beforeAutospacing="1" w:after="100" w:afterAutospacing="1" w:line="240" w:lineRule="auto"/>
      <w:ind w:firstLine="0" w:firstLineChars="0"/>
      <w:jc w:val="left"/>
      <w:textAlignment w:val="bottom"/>
    </w:pPr>
    <w:rPr>
      <w:rFonts w:ascii="宋体" w:hAnsi="宋体" w:eastAsia="宋体" w:cs="宋体"/>
      <w:color w:val="000000"/>
      <w:kern w:val="0"/>
      <w:sz w:val="20"/>
      <w:szCs w:val="20"/>
    </w:rPr>
  </w:style>
  <w:style w:type="paragraph" w:customStyle="1" w:styleId="11">
    <w:name w:val="et3"/>
    <w:basedOn w:val="1"/>
    <w:qFormat/>
    <w:uiPriority w:val="99"/>
    <w:pPr>
      <w:widowControl/>
      <w:spacing w:before="100" w:beforeAutospacing="1" w:after="100" w:afterAutospacing="1" w:line="240" w:lineRule="auto"/>
      <w:ind w:firstLine="0" w:firstLineChars="0"/>
      <w:jc w:val="left"/>
      <w:textAlignment w:val="bottom"/>
    </w:pPr>
    <w:rPr>
      <w:rFonts w:ascii="宋体" w:hAnsi="宋体" w:eastAsia="宋体" w:cs="宋体"/>
      <w:color w:val="000000"/>
      <w:kern w:val="0"/>
      <w:sz w:val="20"/>
      <w:szCs w:val="20"/>
    </w:rPr>
  </w:style>
  <w:style w:type="paragraph" w:customStyle="1" w:styleId="12">
    <w:name w:val="et4"/>
    <w:basedOn w:val="1"/>
    <w:qFormat/>
    <w:uiPriority w:val="99"/>
    <w:pPr>
      <w:widowControl/>
      <w:spacing w:before="100" w:beforeAutospacing="1" w:after="100" w:afterAutospacing="1" w:line="240" w:lineRule="auto"/>
      <w:ind w:firstLine="0" w:firstLineChars="0"/>
      <w:jc w:val="left"/>
      <w:textAlignment w:val="bottom"/>
    </w:pPr>
    <w:rPr>
      <w:rFonts w:ascii="宋体" w:hAnsi="宋体" w:eastAsia="宋体" w:cs="宋体"/>
      <w:color w:val="000000"/>
      <w:kern w:val="0"/>
      <w:sz w:val="20"/>
      <w:szCs w:val="20"/>
    </w:rPr>
  </w:style>
  <w:style w:type="paragraph" w:customStyle="1" w:styleId="13">
    <w:name w:val="et5"/>
    <w:basedOn w:val="1"/>
    <w:qFormat/>
    <w:uiPriority w:val="99"/>
    <w:pPr>
      <w:widowControl/>
      <w:spacing w:before="100" w:beforeAutospacing="1" w:after="100" w:afterAutospacing="1" w:line="240" w:lineRule="auto"/>
      <w:ind w:firstLine="0" w:firstLineChars="0"/>
      <w:jc w:val="left"/>
      <w:textAlignment w:val="bottom"/>
    </w:pPr>
    <w:rPr>
      <w:rFonts w:ascii="宋体" w:hAnsi="宋体" w:eastAsia="宋体" w:cs="宋体"/>
      <w:color w:val="000000"/>
      <w:kern w:val="0"/>
      <w:sz w:val="20"/>
      <w:szCs w:val="20"/>
    </w:rPr>
  </w:style>
  <w:style w:type="paragraph" w:customStyle="1" w:styleId="14">
    <w:name w:val="et6"/>
    <w:basedOn w:val="1"/>
    <w:qFormat/>
    <w:uiPriority w:val="99"/>
    <w:pPr>
      <w:widowControl/>
      <w:spacing w:before="100" w:beforeAutospacing="1" w:after="100" w:afterAutospacing="1" w:line="240" w:lineRule="auto"/>
      <w:ind w:firstLine="0" w:firstLineChars="0"/>
      <w:jc w:val="left"/>
      <w:textAlignment w:val="bottom"/>
    </w:pPr>
    <w:rPr>
      <w:rFonts w:ascii="宋体" w:hAnsi="宋体" w:eastAsia="宋体" w:cs="宋体"/>
      <w:color w:val="000000"/>
      <w:kern w:val="0"/>
      <w:sz w:val="20"/>
      <w:szCs w:val="20"/>
    </w:rPr>
  </w:style>
  <w:style w:type="paragraph" w:customStyle="1" w:styleId="15">
    <w:name w:val="et7"/>
    <w:basedOn w:val="1"/>
    <w:qFormat/>
    <w:uiPriority w:val="99"/>
    <w:pPr>
      <w:widowControl/>
      <w:spacing w:before="100" w:beforeAutospacing="1" w:after="100" w:afterAutospacing="1" w:line="240" w:lineRule="auto"/>
      <w:ind w:firstLine="0" w:firstLineChars="0"/>
      <w:jc w:val="left"/>
      <w:textAlignment w:val="bottom"/>
    </w:pPr>
    <w:rPr>
      <w:rFonts w:ascii="宋体" w:hAnsi="宋体" w:eastAsia="宋体" w:cs="宋体"/>
      <w:color w:val="000000"/>
      <w:kern w:val="0"/>
      <w:sz w:val="20"/>
      <w:szCs w:val="20"/>
    </w:rPr>
  </w:style>
  <w:style w:type="paragraph" w:customStyle="1" w:styleId="16">
    <w:name w:val="et8"/>
    <w:basedOn w:val="1"/>
    <w:qFormat/>
    <w:uiPriority w:val="99"/>
    <w:pPr>
      <w:widowControl/>
      <w:spacing w:before="100" w:beforeAutospacing="1" w:after="100" w:afterAutospacing="1" w:line="240" w:lineRule="auto"/>
      <w:ind w:firstLine="0" w:firstLineChars="0"/>
      <w:jc w:val="left"/>
      <w:textAlignment w:val="bottom"/>
    </w:pPr>
    <w:rPr>
      <w:rFonts w:ascii="宋体" w:hAnsi="宋体" w:eastAsia="宋体" w:cs="宋体"/>
      <w:color w:val="000000"/>
      <w:kern w:val="0"/>
      <w:sz w:val="20"/>
      <w:szCs w:val="20"/>
    </w:rPr>
  </w:style>
  <w:style w:type="paragraph" w:customStyle="1" w:styleId="17">
    <w:name w:val="et9"/>
    <w:basedOn w:val="1"/>
    <w:qFormat/>
    <w:uiPriority w:val="99"/>
    <w:pPr>
      <w:widowControl/>
      <w:spacing w:before="100" w:beforeAutospacing="1" w:after="100" w:afterAutospacing="1" w:line="240" w:lineRule="auto"/>
      <w:ind w:firstLine="0" w:firstLineChars="0"/>
      <w:jc w:val="left"/>
      <w:textAlignment w:val="bottom"/>
    </w:pPr>
    <w:rPr>
      <w:rFonts w:ascii="宋体" w:hAnsi="宋体" w:eastAsia="宋体" w:cs="宋体"/>
      <w:color w:val="000000"/>
      <w:kern w:val="0"/>
      <w:sz w:val="20"/>
      <w:szCs w:val="20"/>
    </w:rPr>
  </w:style>
  <w:style w:type="paragraph" w:customStyle="1" w:styleId="18">
    <w:name w:val="et10"/>
    <w:basedOn w:val="1"/>
    <w:qFormat/>
    <w:uiPriority w:val="99"/>
    <w:pPr>
      <w:widowControl/>
      <w:spacing w:before="100" w:beforeAutospacing="1" w:after="100" w:afterAutospacing="1" w:line="240" w:lineRule="auto"/>
      <w:ind w:firstLine="0" w:firstLineChars="0"/>
      <w:jc w:val="left"/>
      <w:textAlignment w:val="bottom"/>
    </w:pPr>
    <w:rPr>
      <w:rFonts w:ascii="宋体" w:hAnsi="宋体" w:eastAsia="宋体" w:cs="宋体"/>
      <w:color w:val="000000"/>
      <w:kern w:val="0"/>
      <w:sz w:val="20"/>
      <w:szCs w:val="20"/>
    </w:rPr>
  </w:style>
  <w:style w:type="paragraph" w:customStyle="1" w:styleId="19">
    <w:name w:val="et11"/>
    <w:basedOn w:val="1"/>
    <w:qFormat/>
    <w:uiPriority w:val="99"/>
    <w:pPr>
      <w:widowControl/>
      <w:spacing w:before="100" w:beforeAutospacing="1" w:after="100" w:afterAutospacing="1" w:line="240" w:lineRule="auto"/>
      <w:ind w:firstLine="0" w:firstLineChars="0"/>
      <w:jc w:val="left"/>
      <w:textAlignment w:val="bottom"/>
    </w:pPr>
    <w:rPr>
      <w:rFonts w:ascii="宋体" w:hAnsi="宋体" w:eastAsia="宋体" w:cs="宋体"/>
      <w:color w:val="000000"/>
      <w:kern w:val="0"/>
      <w:sz w:val="20"/>
      <w:szCs w:val="20"/>
    </w:rPr>
  </w:style>
  <w:style w:type="paragraph" w:customStyle="1" w:styleId="20">
    <w:name w:val="et12"/>
    <w:basedOn w:val="1"/>
    <w:qFormat/>
    <w:uiPriority w:val="99"/>
    <w:pPr>
      <w:widowControl/>
      <w:spacing w:before="100" w:beforeAutospacing="1" w:after="100" w:afterAutospacing="1" w:line="240" w:lineRule="auto"/>
      <w:ind w:firstLine="0" w:firstLineChars="0"/>
      <w:jc w:val="left"/>
      <w:textAlignment w:val="bottom"/>
    </w:pPr>
    <w:rPr>
      <w:rFonts w:ascii="宋体" w:hAnsi="宋体" w:eastAsia="宋体" w:cs="宋体"/>
      <w:color w:val="000000"/>
      <w:kern w:val="0"/>
      <w:sz w:val="20"/>
      <w:szCs w:val="20"/>
    </w:rPr>
  </w:style>
  <w:style w:type="paragraph" w:customStyle="1" w:styleId="21">
    <w:name w:val="et13"/>
    <w:basedOn w:val="1"/>
    <w:qFormat/>
    <w:uiPriority w:val="99"/>
    <w:pPr>
      <w:widowControl/>
      <w:spacing w:before="100" w:beforeAutospacing="1" w:after="100" w:afterAutospacing="1" w:line="240" w:lineRule="auto"/>
      <w:ind w:firstLine="0" w:firstLineChars="0"/>
      <w:jc w:val="left"/>
      <w:textAlignment w:val="bottom"/>
    </w:pPr>
    <w:rPr>
      <w:rFonts w:ascii="宋体" w:hAnsi="宋体" w:eastAsia="宋体" w:cs="宋体"/>
      <w:color w:val="000000"/>
      <w:kern w:val="0"/>
      <w:sz w:val="20"/>
      <w:szCs w:val="20"/>
    </w:rPr>
  </w:style>
  <w:style w:type="paragraph" w:customStyle="1" w:styleId="22">
    <w:name w:val="et14"/>
    <w:basedOn w:val="1"/>
    <w:qFormat/>
    <w:uiPriority w:val="99"/>
    <w:pPr>
      <w:widowControl/>
      <w:spacing w:before="100" w:beforeAutospacing="1" w:after="100" w:afterAutospacing="1" w:line="240" w:lineRule="auto"/>
      <w:ind w:firstLine="0" w:firstLineChars="0"/>
      <w:jc w:val="left"/>
      <w:textAlignment w:val="bottom"/>
    </w:pPr>
    <w:rPr>
      <w:rFonts w:ascii="宋体" w:hAnsi="宋体" w:eastAsia="宋体" w:cs="宋体"/>
      <w:color w:val="000000"/>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gkk</Company>
  <Pages>74</Pages>
  <Words>3076</Words>
  <Characters>17537</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2018-05-03T09:24:00Z</dcterms:created>
  <dc:creator>jia</dc:creator>
  <cp:lastModifiedBy>1</cp:lastModifiedBy>
  <cp:lastPrinted>2018-05-03T07:24:00Z</cp:lastPrinted>
  <dcterms:modified xsi:type="dcterms:W3CDTF">2023-11-07T01:57:26Z</dcterms:modified>
  <dc:title>2017年度部门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