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lang w:eastAsia="zh-CN"/>
        </w:rPr>
        <w:t>秦皇岛市海港区水务局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水务</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水务</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水务</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水务</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firstLine="1273" w:firstLineChars="398"/>
        <w:rPr>
          <w:rFonts w:hint="eastAsia" w:ascii="仿宋_GB2312" w:hAnsi="黑体"/>
          <w:szCs w:val="32"/>
        </w:rPr>
      </w:pPr>
      <w:bookmarkStart w:id="8" w:name="OLE_LINK14"/>
      <w:r>
        <w:rPr>
          <w:rFonts w:hint="eastAsia" w:ascii="仿宋_GB2312" w:hAnsi="黑体"/>
          <w:szCs w:val="32"/>
        </w:rPr>
        <w:t>一、部门职责</w:t>
      </w:r>
    </w:p>
    <w:p>
      <w:pPr>
        <w:spacing w:line="600" w:lineRule="exact"/>
        <w:ind w:firstLine="573"/>
        <w:rPr>
          <w:rFonts w:hint="eastAsia" w:ascii="仿宋_GB2312" w:eastAsia="仿宋_GB2312"/>
          <w:sz w:val="32"/>
        </w:rPr>
      </w:pPr>
      <w:r>
        <w:rPr>
          <w:rFonts w:hint="eastAsia" w:ascii="仿宋_GB2312" w:eastAsia="仿宋_GB2312"/>
          <w:sz w:val="32"/>
        </w:rPr>
        <w:t>海港区水务局是区政府主管水行政的职能部门，统一管理全区水资源和河道、水库、洼淀，主管全区防汛抗旱和水土保持工作，负责全区水行业的管理。主要职责是：</w:t>
      </w:r>
    </w:p>
    <w:p>
      <w:pPr>
        <w:spacing w:line="600" w:lineRule="exact"/>
        <w:ind w:firstLine="573"/>
        <w:rPr>
          <w:rFonts w:hint="eastAsia" w:ascii="仿宋_GB2312" w:eastAsia="仿宋_GB2312"/>
          <w:sz w:val="32"/>
        </w:rPr>
      </w:pPr>
      <w:r>
        <w:rPr>
          <w:rFonts w:hint="eastAsia" w:ascii="仿宋_GB2312" w:eastAsia="仿宋_GB2312"/>
          <w:sz w:val="32"/>
        </w:rPr>
        <w:t>（一）负责《中华人民共和国水法》、《中华人民共和国防洪法》、《中华人民共和国水土保持法》等法律、法规的组织实施和监督检查。</w:t>
      </w:r>
    </w:p>
    <w:p>
      <w:pPr>
        <w:spacing w:line="600" w:lineRule="exact"/>
        <w:ind w:firstLine="573"/>
        <w:rPr>
          <w:rFonts w:hint="eastAsia" w:ascii="仿宋_GB2312" w:eastAsia="仿宋_GB2312"/>
          <w:sz w:val="32"/>
        </w:rPr>
      </w:pPr>
      <w:r>
        <w:rPr>
          <w:rFonts w:hint="eastAsia" w:ascii="仿宋_GB2312" w:eastAsia="仿宋_GB2312"/>
          <w:sz w:val="32"/>
        </w:rPr>
        <w:t>（二）组织制定全区水利发展规划、中长期规划和年度计划，并负责监督实施；负责水利基建项目的建议书和可行性研究报告的立项申报。</w:t>
      </w:r>
    </w:p>
    <w:p>
      <w:pPr>
        <w:spacing w:line="600" w:lineRule="exact"/>
        <w:ind w:firstLine="573"/>
        <w:rPr>
          <w:rFonts w:hint="eastAsia" w:ascii="仿宋_GB2312" w:eastAsia="仿宋_GB2312"/>
          <w:sz w:val="32"/>
        </w:rPr>
      </w:pPr>
      <w:r>
        <w:rPr>
          <w:rFonts w:hint="eastAsia" w:ascii="仿宋_GB2312" w:eastAsia="仿宋_GB2312"/>
          <w:sz w:val="32"/>
        </w:rPr>
        <w:t>（三）统一管理全区水资源，负责组织全区水资源的监测和调查评价，组织实施取水许可制度，对水资源保持实施监督管理。</w:t>
      </w:r>
    </w:p>
    <w:p>
      <w:pPr>
        <w:spacing w:line="600" w:lineRule="exact"/>
        <w:ind w:firstLine="573"/>
        <w:rPr>
          <w:rFonts w:hint="eastAsia" w:ascii="仿宋_GB2312" w:eastAsia="仿宋_GB2312"/>
          <w:sz w:val="32"/>
        </w:rPr>
      </w:pPr>
      <w:r>
        <w:rPr>
          <w:rFonts w:hint="eastAsia" w:ascii="仿宋_GB2312" w:eastAsia="仿宋_GB2312"/>
          <w:sz w:val="32"/>
        </w:rPr>
        <w:t>（四）主管全区河道、水库、洼淀（包括人工水道、行洪区）、河口、滩涂和海堤等水域及其海岸线，负责河道、水域的综合治理和开发。</w:t>
      </w:r>
    </w:p>
    <w:p>
      <w:pPr>
        <w:spacing w:line="600" w:lineRule="exact"/>
        <w:ind w:firstLine="573"/>
        <w:rPr>
          <w:rFonts w:hint="eastAsia" w:ascii="仿宋_GB2312" w:eastAsia="仿宋_GB2312"/>
          <w:sz w:val="32"/>
        </w:rPr>
      </w:pPr>
      <w:r>
        <w:rPr>
          <w:rFonts w:hint="eastAsia" w:ascii="仿宋_GB2312" w:eastAsia="仿宋_GB2312"/>
          <w:sz w:val="32"/>
        </w:rPr>
        <w:t>（五）主管全区的防汛抗旱工作，负责区防汛抗旱指挥部的日常工作。</w:t>
      </w:r>
    </w:p>
    <w:p>
      <w:pPr>
        <w:spacing w:line="600" w:lineRule="exact"/>
        <w:ind w:firstLine="573"/>
        <w:rPr>
          <w:rFonts w:hint="eastAsia" w:ascii="仿宋_GB2312" w:eastAsia="仿宋_GB2312"/>
          <w:sz w:val="32"/>
        </w:rPr>
      </w:pPr>
      <w:r>
        <w:rPr>
          <w:rFonts w:hint="eastAsia" w:ascii="仿宋_GB2312" w:eastAsia="仿宋_GB2312"/>
          <w:sz w:val="32"/>
        </w:rPr>
        <w:t>（六）主管全区的水土保持工作。</w:t>
      </w:r>
    </w:p>
    <w:p>
      <w:pPr>
        <w:spacing w:line="600" w:lineRule="exact"/>
        <w:ind w:firstLine="573"/>
        <w:rPr>
          <w:rFonts w:hint="eastAsia" w:ascii="仿宋_GB2312" w:eastAsia="仿宋_GB2312"/>
          <w:sz w:val="32"/>
        </w:rPr>
      </w:pPr>
      <w:r>
        <w:rPr>
          <w:rFonts w:hint="eastAsia" w:ascii="仿宋_GB2312" w:eastAsia="仿宋_GB2312"/>
          <w:sz w:val="32"/>
        </w:rPr>
        <w:t>（七）负责全区的农村水利和镇、村供水、人畜饮水工作。</w:t>
      </w:r>
    </w:p>
    <w:p>
      <w:pPr>
        <w:spacing w:line="600" w:lineRule="exact"/>
        <w:ind w:firstLine="573"/>
        <w:rPr>
          <w:rFonts w:hint="eastAsia" w:ascii="仿宋_GB2312" w:eastAsia="仿宋_GB2312"/>
          <w:sz w:val="32"/>
        </w:rPr>
      </w:pPr>
      <w:r>
        <w:rPr>
          <w:rFonts w:hint="eastAsia" w:ascii="仿宋_GB2312" w:eastAsia="仿宋_GB2312"/>
          <w:sz w:val="32"/>
        </w:rPr>
        <w:t>（八）负责全区地表水供水水源建设、水环境保护等水利工作。</w:t>
      </w:r>
    </w:p>
    <w:p>
      <w:pPr>
        <w:spacing w:line="600" w:lineRule="exact"/>
        <w:ind w:firstLine="573"/>
        <w:rPr>
          <w:rFonts w:hint="eastAsia" w:ascii="仿宋_GB2312" w:eastAsia="仿宋_GB2312"/>
          <w:sz w:val="32"/>
        </w:rPr>
      </w:pPr>
      <w:r>
        <w:rPr>
          <w:rFonts w:hint="eastAsia" w:ascii="仿宋_GB2312" w:eastAsia="仿宋_GB2312"/>
          <w:sz w:val="32"/>
        </w:rPr>
        <w:t>（九）贯彻执行国家有关水利的财务制度及价格、税收、信贷政策，配合有关部门制订相应的措施并组织实施。</w:t>
      </w:r>
    </w:p>
    <w:p>
      <w:pPr>
        <w:spacing w:line="600" w:lineRule="exact"/>
        <w:ind w:firstLine="573"/>
        <w:rPr>
          <w:rFonts w:hint="eastAsia" w:ascii="仿宋_GB2312" w:eastAsia="仿宋_GB2312"/>
          <w:sz w:val="32"/>
        </w:rPr>
      </w:pPr>
      <w:r>
        <w:rPr>
          <w:rFonts w:hint="eastAsia" w:ascii="仿宋_GB2312" w:eastAsia="仿宋_GB2312"/>
          <w:sz w:val="32"/>
        </w:rPr>
        <w:t>（十）负责全区水文行业管理工作。</w:t>
      </w:r>
    </w:p>
    <w:p>
      <w:pPr>
        <w:spacing w:line="600" w:lineRule="exact"/>
        <w:ind w:firstLine="573"/>
        <w:rPr>
          <w:rFonts w:hint="eastAsia" w:ascii="仿宋_GB2312" w:eastAsia="仿宋_GB2312"/>
          <w:sz w:val="32"/>
        </w:rPr>
      </w:pPr>
      <w:r>
        <w:rPr>
          <w:rFonts w:hint="eastAsia" w:ascii="仿宋_GB2312" w:eastAsia="仿宋_GB2312"/>
          <w:sz w:val="32"/>
        </w:rPr>
        <w:t>（十一）对全区水工程建设进行行业管理。</w:t>
      </w:r>
    </w:p>
    <w:p>
      <w:pPr>
        <w:spacing w:line="600" w:lineRule="exact"/>
        <w:ind w:firstLine="573"/>
        <w:rPr>
          <w:rFonts w:hint="eastAsia" w:ascii="仿宋_GB2312" w:eastAsia="仿宋_GB2312"/>
          <w:sz w:val="32"/>
        </w:rPr>
      </w:pPr>
      <w:r>
        <w:rPr>
          <w:rFonts w:hint="eastAsia" w:ascii="仿宋_GB2312" w:eastAsia="仿宋_GB2312"/>
          <w:sz w:val="32"/>
        </w:rPr>
        <w:t>（十二）负责管理全区水利科技、职工教育及对外技术、经济合作与交流，指导管理全区水利队伍的建设。</w:t>
      </w:r>
    </w:p>
    <w:p>
      <w:pPr>
        <w:spacing w:line="600" w:lineRule="exact"/>
        <w:ind w:firstLine="573"/>
        <w:rPr>
          <w:rFonts w:hint="eastAsia" w:ascii="仿宋_GB2312" w:hAnsi="黑体"/>
          <w:szCs w:val="32"/>
        </w:rPr>
      </w:pPr>
      <w:r>
        <w:rPr>
          <w:rFonts w:hint="eastAsia" w:ascii="仿宋_GB2312" w:eastAsia="仿宋_GB2312"/>
          <w:sz w:val="32"/>
        </w:rPr>
        <w:t>（十三）承办政府交办的其它事项</w:t>
      </w:r>
    </w:p>
    <w:p>
      <w:pPr>
        <w:ind w:firstLine="1273" w:firstLineChars="398"/>
        <w:rPr>
          <w:rFonts w:ascii="仿宋_GB2312" w:hAnsi="黑体"/>
          <w:szCs w:val="32"/>
        </w:rPr>
      </w:pPr>
      <w:r>
        <w:rPr>
          <w:rFonts w:hint="eastAsia" w:ascii="仿宋_GB2312" w:hAnsi="黑体"/>
          <w:szCs w:val="32"/>
        </w:rPr>
        <w:t>二、部门决算单位构成</w:t>
      </w:r>
    </w:p>
    <w:bookmarkEnd w:id="8"/>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1545"/>
        <w:gridCol w:w="140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545"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405"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ind w:firstLine="0" w:firstLineChars="0"/>
              <w:jc w:val="center"/>
              <w:rPr>
                <w:rFonts w:hint="eastAsia" w:ascii="仿宋_GB2312" w:hAnsi="黑体" w:eastAsia="仿宋_GB2312"/>
                <w:sz w:val="24"/>
                <w:szCs w:val="24"/>
                <w:lang w:eastAsia="zh-CN"/>
              </w:rPr>
            </w:pPr>
            <w:r>
              <w:rPr>
                <w:rFonts w:hint="eastAsia" w:ascii="仿宋_GB2312" w:hAnsi="黑体"/>
                <w:sz w:val="24"/>
                <w:szCs w:val="24"/>
                <w:lang w:eastAsia="zh-CN"/>
              </w:rPr>
              <w:t>秦皇岛市海港区水务局</w:t>
            </w:r>
          </w:p>
        </w:tc>
        <w:tc>
          <w:tcPr>
            <w:tcW w:w="1545" w:type="dxa"/>
          </w:tcPr>
          <w:p>
            <w:pPr>
              <w:ind w:firstLine="0" w:firstLineChars="0"/>
              <w:jc w:val="center"/>
              <w:rPr>
                <w:rFonts w:hint="default" w:ascii="仿宋_GB2312" w:hAnsi="黑体" w:eastAsia="仿宋_GB2312"/>
                <w:sz w:val="24"/>
                <w:szCs w:val="24"/>
                <w:lang w:val="en-US" w:eastAsia="zh-CN"/>
              </w:rPr>
            </w:pPr>
            <w:r>
              <w:rPr>
                <w:rFonts w:hint="eastAsia" w:ascii="仿宋_GB2312" w:hAnsi="黑体"/>
                <w:sz w:val="24"/>
                <w:szCs w:val="24"/>
                <w:lang w:eastAsia="zh-CN"/>
              </w:rPr>
              <w:t>行政单位</w:t>
            </w:r>
          </w:p>
        </w:tc>
        <w:tc>
          <w:tcPr>
            <w:tcW w:w="1405" w:type="dxa"/>
          </w:tcPr>
          <w:p>
            <w:pPr>
              <w:ind w:firstLine="0" w:firstLineChars="0"/>
              <w:jc w:val="center"/>
              <w:rPr>
                <w:rFonts w:hint="eastAsia" w:ascii="仿宋_GB2312" w:hAnsi="黑体" w:eastAsia="仿宋_GB2312"/>
                <w:sz w:val="24"/>
                <w:szCs w:val="24"/>
                <w:lang w:eastAsia="zh-CN"/>
              </w:rPr>
            </w:pPr>
            <w:r>
              <w:rPr>
                <w:rFonts w:hint="eastAsia" w:ascii="仿宋_GB2312" w:hAnsi="黑体"/>
                <w:sz w:val="24"/>
                <w:szCs w:val="24"/>
                <w:lang w:eastAsia="zh-CN"/>
              </w:rPr>
              <w:t>正科级</w:t>
            </w:r>
          </w:p>
        </w:tc>
        <w:tc>
          <w:tcPr>
            <w:tcW w:w="2209" w:type="dxa"/>
          </w:tcPr>
          <w:p>
            <w:pPr>
              <w:ind w:firstLine="0" w:firstLineChars="0"/>
              <w:jc w:val="center"/>
              <w:rPr>
                <w:rFonts w:hint="eastAsia" w:ascii="仿宋_GB2312" w:hAnsi="黑体" w:eastAsia="仿宋_GB2312"/>
                <w:sz w:val="24"/>
                <w:szCs w:val="24"/>
                <w:lang w:eastAsia="zh-CN"/>
              </w:rPr>
            </w:pPr>
            <w:r>
              <w:rPr>
                <w:rFonts w:hint="eastAsia" w:ascii="仿宋_GB2312" w:hAnsi="黑体"/>
                <w:sz w:val="24"/>
                <w:szCs w:val="24"/>
                <w:lang w:eastAsia="zh-CN"/>
              </w:rPr>
              <w:t>财政拨款</w:t>
            </w:r>
          </w:p>
        </w:tc>
      </w:tr>
    </w:tbl>
    <w:p>
      <w:pPr>
        <w:ind w:firstLine="640" w:firstLineChars="200"/>
        <w:rPr>
          <w:rFonts w:hint="eastAsia" w:ascii="仿宋" w:hAnsi="仿宋" w:eastAsia="仿宋" w:cs="仿宋"/>
          <w:sz w:val="32"/>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水务</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left="0" w:leftChars="0" w:firstLine="0" w:firstLineChars="0"/>
        <w:rPr>
          <w:rFonts w:hint="eastAsia" w:ascii="仿宋_GB231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pPr>
      <w:r>
        <w:rPr>
          <w:rFonts w:hint="eastAsia" w:ascii="仿宋_GB2312"/>
          <w:szCs w:val="32"/>
          <w:lang w:eastAsia="zh-CN"/>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水务</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2017年度决算收入总计 </w:t>
      </w:r>
      <w:r>
        <w:rPr>
          <w:rFonts w:hint="eastAsia" w:ascii="仿宋_GB2312"/>
          <w:szCs w:val="32"/>
          <w:lang w:val="en-US" w:eastAsia="zh-CN"/>
        </w:rPr>
        <w:t>4244.67</w:t>
      </w:r>
      <w:r>
        <w:rPr>
          <w:rFonts w:hint="eastAsia" w:ascii="仿宋_GB2312"/>
          <w:szCs w:val="32"/>
        </w:rPr>
        <w:t>万元，决算支出总计</w:t>
      </w:r>
      <w:r>
        <w:rPr>
          <w:rFonts w:hint="eastAsia" w:ascii="仿宋_GB2312"/>
          <w:szCs w:val="32"/>
          <w:lang w:val="en-US" w:eastAsia="zh-CN"/>
        </w:rPr>
        <w:t>1124.14</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233.84</w:t>
      </w:r>
      <w:r>
        <w:rPr>
          <w:rFonts w:hint="eastAsia" w:ascii="仿宋_GB2312"/>
          <w:szCs w:val="32"/>
        </w:rPr>
        <w:t>万元，年末结转和结余</w:t>
      </w:r>
      <w:r>
        <w:rPr>
          <w:rFonts w:hint="eastAsia" w:ascii="仿宋_GB2312"/>
          <w:szCs w:val="32"/>
          <w:lang w:val="en-US" w:eastAsia="zh-CN"/>
        </w:rPr>
        <w:t>3354.37</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3901.51</w:t>
      </w:r>
      <w:r>
        <w:rPr>
          <w:rFonts w:hint="eastAsia" w:ascii="仿宋_GB2312"/>
          <w:szCs w:val="32"/>
        </w:rPr>
        <w:t>万元，原因是：</w:t>
      </w:r>
      <w:r>
        <w:rPr>
          <w:rFonts w:hint="eastAsia" w:ascii="仿宋_GB2312"/>
          <w:szCs w:val="32"/>
          <w:lang w:val="en-US" w:eastAsia="zh-CN"/>
        </w:rPr>
        <w:t>2017年争取的财政专项资金较多，财政安排及时</w:t>
      </w:r>
      <w:r>
        <w:rPr>
          <w:rFonts w:hint="eastAsia" w:ascii="仿宋_GB2312"/>
          <w:szCs w:val="32"/>
        </w:rPr>
        <w:t>；与2</w:t>
      </w:r>
      <w:r>
        <w:rPr>
          <w:rFonts w:ascii="仿宋_GB2312"/>
          <w:szCs w:val="32"/>
        </w:rPr>
        <w:t>016</w:t>
      </w:r>
      <w:r>
        <w:rPr>
          <w:rFonts w:hint="eastAsia" w:ascii="仿宋_GB2312"/>
          <w:szCs w:val="32"/>
        </w:rPr>
        <w:t>年度收入相比，增加</w:t>
      </w:r>
      <w:r>
        <w:rPr>
          <w:rFonts w:hint="eastAsia" w:ascii="仿宋_GB2312"/>
          <w:szCs w:val="32"/>
          <w:lang w:val="en-US" w:eastAsia="zh-CN"/>
        </w:rPr>
        <w:t>3001.7</w:t>
      </w:r>
      <w:r>
        <w:rPr>
          <w:rFonts w:hint="eastAsia" w:ascii="仿宋_GB2312"/>
          <w:szCs w:val="32"/>
        </w:rPr>
        <w:t>万元，原因是：</w:t>
      </w:r>
      <w:r>
        <w:rPr>
          <w:rFonts w:hint="eastAsia" w:ascii="仿宋_GB2312"/>
          <w:szCs w:val="32"/>
          <w:lang w:val="en-US" w:eastAsia="zh-CN"/>
        </w:rPr>
        <w:t>2017年度申请的专项项目资金较多，财政安排及时</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780.98</w:t>
      </w:r>
      <w:r>
        <w:rPr>
          <w:rFonts w:hint="eastAsia" w:ascii="仿宋_GB2312"/>
          <w:szCs w:val="32"/>
        </w:rPr>
        <w:t>万元，原因是：</w:t>
      </w:r>
      <w:r>
        <w:rPr>
          <w:rFonts w:hint="eastAsia" w:ascii="仿宋_GB2312"/>
          <w:szCs w:val="32"/>
          <w:lang w:val="en-US" w:eastAsia="zh-CN"/>
        </w:rPr>
        <w:t>2017年度的收入同比增加，支出的数据相应增大</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14.69</w:t>
      </w:r>
      <w:r>
        <w:rPr>
          <w:rFonts w:hint="eastAsia" w:ascii="仿宋_GB2312"/>
          <w:szCs w:val="32"/>
        </w:rPr>
        <w:t>万元，原因是：</w:t>
      </w:r>
      <w:r>
        <w:rPr>
          <w:rFonts w:hint="eastAsia" w:ascii="仿宋_GB2312"/>
          <w:szCs w:val="32"/>
          <w:lang w:eastAsia="zh-CN"/>
        </w:rPr>
        <w:t>专项项目资金的支出有所增长</w:t>
      </w:r>
      <w:r>
        <w:rPr>
          <w:rFonts w:hint="eastAsia" w:ascii="仿宋_GB2312"/>
          <w:szCs w:val="32"/>
        </w:rPr>
        <w:t>。</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4244.67</w:t>
      </w:r>
      <w:r>
        <w:rPr>
          <w:rFonts w:hint="eastAsia" w:ascii="仿宋" w:hAnsi="仿宋" w:eastAsia="仿宋"/>
          <w:szCs w:val="32"/>
        </w:rPr>
        <w:t>万元，其中：财政拨款收入</w:t>
      </w:r>
      <w:r>
        <w:rPr>
          <w:rFonts w:hint="eastAsia" w:ascii="仿宋" w:hAnsi="仿宋" w:eastAsia="仿宋"/>
          <w:szCs w:val="32"/>
          <w:lang w:val="en-US" w:eastAsia="zh-CN"/>
        </w:rPr>
        <w:t>4244.67</w:t>
      </w:r>
      <w:r>
        <w:rPr>
          <w:rFonts w:hint="eastAsia" w:ascii="仿宋" w:hAnsi="仿宋" w:eastAsia="仿宋"/>
          <w:szCs w:val="32"/>
        </w:rPr>
        <w:t>万元，占总收入</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1124.14</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hint="eastAsia" w:ascii="仿宋" w:hAnsi="仿宋" w:eastAsia="仿宋"/>
          <w:szCs w:val="32"/>
          <w:lang w:val="en-US" w:eastAsia="zh-CN"/>
        </w:rPr>
        <w:t>426.78</w:t>
      </w:r>
      <w:r>
        <w:rPr>
          <w:rFonts w:hint="eastAsia" w:ascii="仿宋" w:hAnsi="仿宋" w:eastAsia="仿宋"/>
          <w:szCs w:val="32"/>
        </w:rPr>
        <w:t xml:space="preserve">万元，占总支出 </w:t>
      </w:r>
      <w:r>
        <w:rPr>
          <w:rFonts w:hint="eastAsia" w:ascii="仿宋" w:hAnsi="仿宋" w:eastAsia="仿宋"/>
          <w:szCs w:val="32"/>
          <w:lang w:val="en-US" w:eastAsia="zh-CN"/>
        </w:rPr>
        <w:t>38</w:t>
      </w:r>
      <w:r>
        <w:rPr>
          <w:rFonts w:hint="eastAsia" w:ascii="仿宋" w:hAnsi="仿宋" w:eastAsia="仿宋"/>
          <w:szCs w:val="32"/>
        </w:rPr>
        <w:t>%；</w:t>
      </w:r>
      <w:bookmarkEnd w:id="18"/>
      <w:r>
        <w:rPr>
          <w:rFonts w:hint="eastAsia" w:ascii="仿宋" w:hAnsi="仿宋" w:eastAsia="仿宋"/>
          <w:szCs w:val="32"/>
        </w:rPr>
        <w:t xml:space="preserve">项目支出 </w:t>
      </w:r>
      <w:r>
        <w:rPr>
          <w:rFonts w:hint="eastAsia" w:ascii="仿宋" w:hAnsi="仿宋" w:eastAsia="仿宋"/>
          <w:szCs w:val="32"/>
          <w:lang w:val="en-US" w:eastAsia="zh-CN"/>
        </w:rPr>
        <w:t>697.37</w:t>
      </w:r>
      <w:r>
        <w:rPr>
          <w:rFonts w:hint="eastAsia" w:ascii="仿宋" w:hAnsi="仿宋" w:eastAsia="仿宋"/>
          <w:szCs w:val="32"/>
        </w:rPr>
        <w:t xml:space="preserve">万元，占总支出 </w:t>
      </w:r>
      <w:r>
        <w:rPr>
          <w:rFonts w:hint="eastAsia" w:ascii="仿宋" w:hAnsi="仿宋" w:eastAsia="仿宋"/>
          <w:szCs w:val="32"/>
          <w:lang w:val="en-US" w:eastAsia="zh-CN"/>
        </w:rPr>
        <w:t>62</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_GB2312"/>
          <w:szCs w:val="32"/>
          <w:lang w:val="en-US" w:eastAsia="zh-CN"/>
        </w:rPr>
        <w:t>4244.67</w:t>
      </w:r>
      <w:r>
        <w:rPr>
          <w:rFonts w:hint="eastAsia" w:ascii="仿宋_GB2312"/>
          <w:szCs w:val="32"/>
        </w:rPr>
        <w:t>万元，财政拨款支出决算总计</w:t>
      </w:r>
      <w:r>
        <w:rPr>
          <w:rFonts w:hint="eastAsia" w:ascii="仿宋" w:hAnsi="仿宋" w:eastAsia="仿宋"/>
          <w:szCs w:val="32"/>
          <w:lang w:val="en-US" w:eastAsia="zh-CN"/>
        </w:rPr>
        <w:t>1124.14</w:t>
      </w:r>
      <w:r>
        <w:rPr>
          <w:rFonts w:hint="eastAsia" w:ascii="仿宋_GB2312"/>
          <w:szCs w:val="32"/>
        </w:rPr>
        <w:t>万元，年初结转和结余</w:t>
      </w:r>
      <w:r>
        <w:rPr>
          <w:rFonts w:hint="eastAsia" w:ascii="仿宋_GB2312"/>
          <w:szCs w:val="32"/>
          <w:lang w:val="en-US" w:eastAsia="zh-CN"/>
        </w:rPr>
        <w:t>233.84</w:t>
      </w:r>
      <w:r>
        <w:rPr>
          <w:rFonts w:hint="eastAsia" w:ascii="仿宋_GB2312"/>
          <w:szCs w:val="32"/>
        </w:rPr>
        <w:t>万元，年末结转和结余</w:t>
      </w:r>
      <w:r>
        <w:rPr>
          <w:rFonts w:hint="eastAsia" w:ascii="仿宋_GB2312"/>
          <w:szCs w:val="32"/>
          <w:lang w:val="en-US" w:eastAsia="zh-CN"/>
        </w:rPr>
        <w:t>3354.37</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3901.51</w:t>
      </w:r>
      <w:r>
        <w:rPr>
          <w:rFonts w:hint="eastAsia" w:ascii="仿宋_GB2312"/>
          <w:szCs w:val="32"/>
        </w:rPr>
        <w:t>万元，原因是：</w:t>
      </w:r>
      <w:r>
        <w:rPr>
          <w:rFonts w:hint="eastAsia" w:ascii="仿宋_GB2312"/>
          <w:szCs w:val="32"/>
          <w:lang w:val="en-US" w:eastAsia="zh-CN"/>
        </w:rPr>
        <w:t>2017年度申请的专项项目资金较多，财政安排及时</w:t>
      </w:r>
      <w:r>
        <w:rPr>
          <w:rFonts w:hint="eastAsia" w:ascii="仿宋_GB2312"/>
          <w:szCs w:val="32"/>
        </w:rPr>
        <w:t>；与2</w:t>
      </w:r>
      <w:r>
        <w:rPr>
          <w:rFonts w:ascii="仿宋_GB2312"/>
          <w:szCs w:val="32"/>
        </w:rPr>
        <w:t>016</w:t>
      </w:r>
      <w:r>
        <w:rPr>
          <w:rFonts w:hint="eastAsia" w:ascii="仿宋_GB2312"/>
          <w:szCs w:val="32"/>
        </w:rPr>
        <w:t>年度相比，增加</w:t>
      </w:r>
      <w:r>
        <w:rPr>
          <w:rFonts w:hint="eastAsia" w:ascii="仿宋_GB2312"/>
          <w:szCs w:val="32"/>
          <w:lang w:val="en-US" w:eastAsia="zh-CN"/>
        </w:rPr>
        <w:t>3001.7</w:t>
      </w:r>
      <w:r>
        <w:rPr>
          <w:rFonts w:hint="eastAsia" w:ascii="仿宋_GB2312"/>
          <w:szCs w:val="32"/>
        </w:rPr>
        <w:t>万元，原因是：</w:t>
      </w:r>
      <w:r>
        <w:rPr>
          <w:rFonts w:hint="eastAsia" w:ascii="仿宋_GB2312"/>
          <w:szCs w:val="32"/>
          <w:lang w:val="en-US" w:eastAsia="zh-CN"/>
        </w:rPr>
        <w:t>2017年度申请的专项项目资金较多，财政安排较及时</w:t>
      </w:r>
      <w:r>
        <w:rPr>
          <w:rFonts w:hint="eastAsia" w:ascii="仿宋_GB2312"/>
          <w:szCs w:val="32"/>
        </w:rPr>
        <w:t>。</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780.98</w:t>
      </w:r>
      <w:r>
        <w:rPr>
          <w:rFonts w:hint="eastAsia" w:ascii="仿宋_GB2312"/>
          <w:szCs w:val="32"/>
        </w:rPr>
        <w:t>万元，原因是：</w:t>
      </w:r>
      <w:r>
        <w:rPr>
          <w:rFonts w:hint="eastAsia" w:ascii="仿宋_GB2312"/>
          <w:szCs w:val="32"/>
          <w:lang w:val="en-US" w:eastAsia="zh-CN"/>
        </w:rPr>
        <w:t>2017年度收入同比增长，支出的数据也相应增加</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14.69</w:t>
      </w:r>
      <w:r>
        <w:rPr>
          <w:rFonts w:hint="eastAsia" w:ascii="仿宋_GB2312"/>
          <w:szCs w:val="32"/>
        </w:rPr>
        <w:t>万元，原因是：</w:t>
      </w:r>
      <w:r>
        <w:rPr>
          <w:rFonts w:hint="eastAsia" w:ascii="仿宋_GB2312"/>
          <w:szCs w:val="32"/>
          <w:lang w:eastAsia="zh-CN"/>
        </w:rPr>
        <w:t>专项项目资金的支出较及时</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1.92</w:t>
            </w:r>
          </w:p>
        </w:tc>
        <w:tc>
          <w:tcPr>
            <w:tcW w:w="1446" w:type="dxa"/>
          </w:tcPr>
          <w:p>
            <w:pPr>
              <w:ind w:firstLine="0" w:firstLineChars="0"/>
              <w:jc w:val="center"/>
              <w:rPr>
                <w:rFonts w:ascii="仿宋_GB2312"/>
                <w:sz w:val="24"/>
                <w:szCs w:val="24"/>
              </w:rPr>
            </w:pPr>
            <w:r>
              <w:rPr>
                <w:rFonts w:hint="eastAsia" w:ascii="仿宋_GB2312"/>
                <w:sz w:val="24"/>
                <w:szCs w:val="24"/>
                <w:lang w:val="en-US" w:eastAsia="zh-CN"/>
              </w:rPr>
              <w:t>2.52</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2.13</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0.6</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1.92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2.52</w:t>
            </w:r>
          </w:p>
        </w:tc>
        <w:tc>
          <w:tcPr>
            <w:tcW w:w="1446" w:type="dxa"/>
            <w:vAlign w:val="top"/>
          </w:tcPr>
          <w:p>
            <w:pPr>
              <w:ind w:firstLine="0" w:firstLineChars="0"/>
              <w:jc w:val="center"/>
              <w:rPr>
                <w:rFonts w:ascii="仿宋_GB2312"/>
                <w:sz w:val="24"/>
                <w:szCs w:val="24"/>
              </w:rPr>
            </w:pPr>
            <w:r>
              <w:rPr>
                <w:rFonts w:hint="eastAsia" w:ascii="仿宋_GB2312"/>
                <w:sz w:val="24"/>
                <w:szCs w:val="24"/>
                <w:lang w:val="en-US" w:eastAsia="zh-CN"/>
              </w:rPr>
              <w:t>2.13</w:t>
            </w:r>
          </w:p>
        </w:tc>
        <w:tc>
          <w:tcPr>
            <w:tcW w:w="1474" w:type="dxa"/>
            <w:vAlign w:val="top"/>
          </w:tcPr>
          <w:p>
            <w:pPr>
              <w:ind w:firstLine="0" w:firstLineChars="0"/>
              <w:jc w:val="center"/>
              <w:rPr>
                <w:rFonts w:ascii="仿宋_GB2312"/>
                <w:sz w:val="24"/>
                <w:szCs w:val="24"/>
              </w:rPr>
            </w:pPr>
            <w:r>
              <w:rPr>
                <w:rFonts w:hint="eastAsia" w:ascii="仿宋_GB2312"/>
                <w:sz w:val="24"/>
                <w:szCs w:val="24"/>
                <w:lang w:val="en-US" w:eastAsia="zh-CN"/>
              </w:rPr>
              <w:t>0.6</w:t>
            </w:r>
          </w:p>
        </w:tc>
        <w:tc>
          <w:tcPr>
            <w:tcW w:w="1417" w:type="dxa"/>
            <w:vAlign w:val="top"/>
          </w:tcPr>
          <w:p>
            <w:pPr>
              <w:ind w:firstLine="0" w:firstLineChars="0"/>
              <w:jc w:val="center"/>
              <w:rPr>
                <w:rFonts w:ascii="仿宋_GB2312"/>
                <w:sz w:val="24"/>
                <w:szCs w:val="24"/>
              </w:rPr>
            </w:pPr>
            <w:r>
              <w:rPr>
                <w:rFonts w:hint="eastAsia" w:ascii="仿宋_GB2312"/>
                <w:sz w:val="24"/>
                <w:szCs w:val="24"/>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1.92</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2.52</w:t>
            </w:r>
          </w:p>
        </w:tc>
        <w:tc>
          <w:tcPr>
            <w:tcW w:w="1446"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2.13</w:t>
            </w:r>
          </w:p>
        </w:tc>
        <w:tc>
          <w:tcPr>
            <w:tcW w:w="1474"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0.6</w:t>
            </w:r>
          </w:p>
        </w:tc>
        <w:tc>
          <w:tcPr>
            <w:tcW w:w="1417" w:type="dxa"/>
            <w:vAlign w:val="top"/>
          </w:tcPr>
          <w:p>
            <w:pPr>
              <w:ind w:firstLine="0" w:firstLineChars="0"/>
              <w:jc w:val="center"/>
              <w:rPr>
                <w:rFonts w:ascii="仿宋_GB2312"/>
                <w:color w:val="auto"/>
                <w:sz w:val="24"/>
                <w:szCs w:val="24"/>
              </w:rPr>
            </w:pPr>
            <w:r>
              <w:rPr>
                <w:rFonts w:hint="eastAsia" w:ascii="仿宋_GB2312"/>
                <w:color w:val="auto"/>
                <w:sz w:val="24"/>
                <w:szCs w:val="24"/>
                <w:lang w:val="en-US" w:eastAsia="zh-CN"/>
              </w:rPr>
              <w:t>-0.21</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1.92</w:t>
      </w:r>
      <w:r>
        <w:rPr>
          <w:rFonts w:hint="eastAsia" w:ascii="仿宋_GB2312"/>
          <w:szCs w:val="32"/>
        </w:rPr>
        <w:t>万元，与年初预算相比减少</w:t>
      </w:r>
      <w:r>
        <w:rPr>
          <w:rFonts w:hint="eastAsia" w:ascii="仿宋_GB2312"/>
          <w:szCs w:val="32"/>
          <w:lang w:val="en-US" w:eastAsia="zh-CN"/>
        </w:rPr>
        <w:t>0.6</w:t>
      </w:r>
      <w:r>
        <w:rPr>
          <w:rFonts w:hint="eastAsia" w:ascii="仿宋_GB2312"/>
          <w:szCs w:val="32"/>
        </w:rPr>
        <w:t>万元，</w:t>
      </w:r>
      <w:bookmarkStart w:id="21" w:name="OLE_LINK38"/>
      <w:bookmarkStart w:id="22" w:name="OLE_LINK39"/>
      <w:bookmarkStart w:id="23" w:name="OLE_LINK8"/>
      <w:bookmarkStart w:id="24" w:name="OLE_LINK10"/>
      <w:r>
        <w:rPr>
          <w:rFonts w:hint="eastAsia" w:ascii="仿宋_GB2312"/>
          <w:szCs w:val="32"/>
        </w:rPr>
        <w:t>降低</w:t>
      </w:r>
      <w:r>
        <w:rPr>
          <w:rFonts w:hint="eastAsia" w:ascii="仿宋_GB2312"/>
          <w:szCs w:val="32"/>
          <w:lang w:val="en-US" w:eastAsia="zh-CN"/>
        </w:rPr>
        <w:t>24</w:t>
      </w:r>
      <w:r>
        <w:rPr>
          <w:rFonts w:hint="eastAsia" w:ascii="仿宋_GB2312"/>
          <w:szCs w:val="32"/>
        </w:rPr>
        <w:t>%</w:t>
      </w:r>
      <w:bookmarkEnd w:id="21"/>
      <w:bookmarkEnd w:id="22"/>
      <w:r>
        <w:rPr>
          <w:rFonts w:hint="eastAsia" w:ascii="仿宋_GB2312"/>
          <w:szCs w:val="32"/>
        </w:rPr>
        <w:t>，</w:t>
      </w:r>
      <w:bookmarkEnd w:id="23"/>
      <w:bookmarkEnd w:id="24"/>
      <w:r>
        <w:rPr>
          <w:rFonts w:hint="eastAsia" w:ascii="仿宋_GB2312"/>
          <w:szCs w:val="32"/>
        </w:rPr>
        <w:t>原因是：</w:t>
      </w:r>
      <w:r>
        <w:rPr>
          <w:rFonts w:hint="eastAsia" w:ascii="仿宋_GB2312"/>
          <w:szCs w:val="32"/>
          <w:lang w:eastAsia="zh-CN"/>
        </w:rPr>
        <w:t>单位无公务接待开支</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0.21</w:t>
      </w:r>
      <w:r>
        <w:rPr>
          <w:rFonts w:hint="eastAsia" w:ascii="仿宋_GB2312"/>
          <w:szCs w:val="32"/>
        </w:rPr>
        <w:t>万元，增降低</w:t>
      </w:r>
      <w:r>
        <w:rPr>
          <w:rFonts w:hint="eastAsia" w:ascii="仿宋_GB2312"/>
          <w:szCs w:val="32"/>
          <w:lang w:val="en-US" w:eastAsia="zh-CN"/>
        </w:rPr>
        <w:t>1</w:t>
      </w:r>
      <w:r>
        <w:rPr>
          <w:rFonts w:hint="eastAsia" w:ascii="仿宋_GB2312"/>
          <w:szCs w:val="32"/>
        </w:rPr>
        <w:t>%，原因是：</w:t>
      </w:r>
      <w:r>
        <w:rPr>
          <w:rFonts w:hint="eastAsia" w:ascii="仿宋_GB2312"/>
          <w:szCs w:val="32"/>
          <w:lang w:eastAsia="zh-CN"/>
        </w:rPr>
        <w:t>我单位按照要求厉行节约减少相关费用支出</w:t>
      </w:r>
      <w:r>
        <w:rPr>
          <w:rFonts w:hint="eastAsia" w:ascii="仿宋_GB2312"/>
          <w:szCs w:val="32"/>
        </w:rPr>
        <w:t>。</w:t>
      </w:r>
    </w:p>
    <w:p>
      <w:pPr>
        <w:ind w:firstLine="640"/>
        <w:rPr>
          <w:rFonts w:ascii="仿宋_GB2312"/>
          <w:szCs w:val="32"/>
        </w:rPr>
      </w:pPr>
      <w:bookmarkStart w:id="25"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6" w:name="OLE_LINK17"/>
      <w:r>
        <w:rPr>
          <w:rFonts w:hint="eastAsia" w:ascii="仿宋_GB2312"/>
          <w:szCs w:val="32"/>
        </w:rPr>
        <w:t>度因公出国（境）</w:t>
      </w:r>
      <w:bookmarkStart w:id="27" w:name="OLE_LINK16"/>
      <w:bookmarkStart w:id="28" w:name="OLE_LINK15"/>
      <w:r>
        <w:rPr>
          <w:rFonts w:hint="eastAsia" w:ascii="仿宋_GB2312"/>
          <w:szCs w:val="32"/>
        </w:rPr>
        <w:t>费</w:t>
      </w:r>
      <w:bookmarkEnd w:id="26"/>
      <w:r>
        <w:rPr>
          <w:rFonts w:hint="eastAsia" w:ascii="仿宋_GB2312"/>
          <w:szCs w:val="32"/>
          <w:lang w:val="en-US" w:eastAsia="zh-CN"/>
        </w:rPr>
        <w:t>0</w:t>
      </w:r>
      <w:r>
        <w:rPr>
          <w:rFonts w:hint="eastAsia" w:ascii="仿宋_GB2312"/>
          <w:szCs w:val="32"/>
        </w:rPr>
        <w:t>万元</w:t>
      </w:r>
      <w:bookmarkEnd w:id="27"/>
      <w:bookmarkEnd w:id="28"/>
      <w:r>
        <w:rPr>
          <w:rFonts w:hint="eastAsia" w:ascii="仿宋_GB2312"/>
          <w:szCs w:val="32"/>
        </w:rPr>
        <w:t>，年初预算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w:t>
      </w:r>
      <w:r>
        <w:rPr>
          <w:rFonts w:hint="eastAsia" w:ascii="仿宋_GB2312"/>
          <w:szCs w:val="32"/>
        </w:rPr>
        <w:t>，原因是：</w:t>
      </w:r>
      <w:r>
        <w:rPr>
          <w:rFonts w:hint="eastAsia" w:ascii="仿宋_GB2312"/>
          <w:szCs w:val="32"/>
          <w:lang w:val="en-US" w:eastAsia="zh-CN"/>
        </w:rPr>
        <w:t>2017年未发生因公出国费用，年初预算未安排，2016年也未发生因公出国费用。</w:t>
      </w:r>
      <w:bookmarkEnd w:id="25"/>
      <w:bookmarkStart w:id="29" w:name="OLE_LINK9"/>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30" w:name="OLE_LINK19"/>
      <w:bookmarkStart w:id="31" w:name="OLE_LINK18"/>
      <w:r>
        <w:rPr>
          <w:rFonts w:hint="eastAsia" w:ascii="仿宋_GB2312"/>
          <w:szCs w:val="32"/>
        </w:rPr>
        <w:t>度公务用车购置及运行维护费</w:t>
      </w:r>
      <w:bookmarkEnd w:id="30"/>
      <w:bookmarkEnd w:id="31"/>
      <w:r>
        <w:rPr>
          <w:rFonts w:hint="eastAsia" w:ascii="仿宋_GB2312"/>
          <w:szCs w:val="32"/>
          <w:lang w:val="en-US" w:eastAsia="zh-CN"/>
        </w:rPr>
        <w:t>1.92</w:t>
      </w:r>
      <w:r>
        <w:rPr>
          <w:rFonts w:hint="eastAsia" w:ascii="仿宋_GB2312"/>
          <w:szCs w:val="32"/>
        </w:rPr>
        <w:t>万元，与年初预算相比减少</w:t>
      </w:r>
      <w:r>
        <w:rPr>
          <w:rFonts w:hint="eastAsia" w:ascii="仿宋_GB2312"/>
          <w:szCs w:val="32"/>
          <w:lang w:val="en-US" w:eastAsia="zh-CN"/>
        </w:rPr>
        <w:t>0.6</w:t>
      </w:r>
      <w:r>
        <w:rPr>
          <w:rFonts w:hint="eastAsia" w:ascii="仿宋_GB2312"/>
          <w:szCs w:val="32"/>
        </w:rPr>
        <w:t>万元，降低</w:t>
      </w:r>
      <w:r>
        <w:rPr>
          <w:rFonts w:hint="eastAsia" w:ascii="仿宋_GB2312"/>
          <w:szCs w:val="32"/>
          <w:lang w:val="en-US" w:eastAsia="zh-CN"/>
        </w:rPr>
        <w:t>24</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0.21</w:t>
      </w:r>
      <w:r>
        <w:rPr>
          <w:rFonts w:hint="eastAsia" w:ascii="仿宋_GB2312"/>
          <w:szCs w:val="32"/>
        </w:rPr>
        <w:t>万元，降低</w:t>
      </w:r>
      <w:r>
        <w:rPr>
          <w:rFonts w:hint="eastAsia" w:ascii="仿宋_GB2312"/>
          <w:szCs w:val="32"/>
          <w:lang w:val="en-US" w:eastAsia="zh-CN"/>
        </w:rPr>
        <w:t>1</w:t>
      </w:r>
      <w:r>
        <w:rPr>
          <w:rFonts w:hint="eastAsia" w:ascii="仿宋_GB2312"/>
          <w:szCs w:val="32"/>
        </w:rPr>
        <w:t>%，原因是：</w:t>
      </w:r>
      <w:bookmarkEnd w:id="29"/>
      <w:r>
        <w:rPr>
          <w:rFonts w:hint="eastAsia" w:ascii="仿宋_GB2312"/>
          <w:szCs w:val="32"/>
          <w:lang w:eastAsia="zh-CN"/>
        </w:rPr>
        <w:t>我单位按照要求厉行节约减少相关费用支出</w:t>
      </w:r>
      <w:r>
        <w:rPr>
          <w:rFonts w:hint="eastAsia" w:ascii="仿宋_GB2312"/>
          <w:szCs w:val="32"/>
        </w:rPr>
        <w:t>。</w:t>
      </w:r>
    </w:p>
    <w:p>
      <w:pPr>
        <w:ind w:firstLine="643"/>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3"/>
        <w:rPr>
          <w:rFonts w:hint="eastAsia" w:ascii="仿宋_GB2312"/>
          <w:szCs w:val="32"/>
        </w:rPr>
      </w:pPr>
      <w:r>
        <w:rPr>
          <w:rFonts w:hint="eastAsia" w:ascii="仿宋_GB2312"/>
          <w:color w:val="000000" w:themeColor="text1"/>
          <w:szCs w:val="32"/>
          <w14:textFill>
            <w14:solidFill>
              <w14:schemeClr w14:val="tx1"/>
            </w14:solidFill>
          </w14:textFill>
        </w:rPr>
        <w:t>其中：</w:t>
      </w:r>
      <w:r>
        <w:rPr>
          <w:rFonts w:hint="eastAsia" w:ascii="仿宋_GB2312"/>
          <w:szCs w:val="32"/>
        </w:rPr>
        <w:t>公务用车运行维护费</w:t>
      </w:r>
      <w:r>
        <w:rPr>
          <w:rFonts w:hint="eastAsia" w:ascii="仿宋_GB2312"/>
          <w:szCs w:val="32"/>
          <w:lang w:val="en-US" w:eastAsia="zh-CN"/>
        </w:rPr>
        <w:t>1.92</w:t>
      </w:r>
      <w:r>
        <w:rPr>
          <w:rFonts w:hint="eastAsia" w:ascii="仿宋_GB2312"/>
          <w:szCs w:val="32"/>
        </w:rPr>
        <w:t>万元，与年初预算相比减少</w:t>
      </w:r>
      <w:r>
        <w:rPr>
          <w:rFonts w:hint="eastAsia" w:ascii="仿宋_GB2312"/>
          <w:szCs w:val="32"/>
          <w:lang w:val="en-US" w:eastAsia="zh-CN"/>
        </w:rPr>
        <w:t>0.6</w:t>
      </w:r>
      <w:r>
        <w:rPr>
          <w:rFonts w:hint="eastAsia" w:ascii="仿宋_GB2312"/>
          <w:szCs w:val="32"/>
        </w:rPr>
        <w:t>万元，降低</w:t>
      </w:r>
      <w:r>
        <w:rPr>
          <w:rFonts w:hint="eastAsia" w:ascii="仿宋_GB2312"/>
          <w:szCs w:val="32"/>
          <w:lang w:val="en-US" w:eastAsia="zh-CN"/>
        </w:rPr>
        <w:t>24</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0.21</w:t>
      </w:r>
      <w:r>
        <w:rPr>
          <w:rFonts w:hint="eastAsia" w:ascii="仿宋_GB2312"/>
          <w:szCs w:val="32"/>
        </w:rPr>
        <w:t>万元，降低</w:t>
      </w:r>
      <w:r>
        <w:rPr>
          <w:rFonts w:hint="eastAsia" w:ascii="仿宋_GB2312"/>
          <w:szCs w:val="32"/>
          <w:lang w:val="en-US" w:eastAsia="zh-CN"/>
        </w:rPr>
        <w:t>1</w:t>
      </w:r>
      <w:r>
        <w:rPr>
          <w:rFonts w:hint="eastAsia" w:ascii="仿宋_GB2312"/>
          <w:szCs w:val="32"/>
        </w:rPr>
        <w:t>%，原因是：</w:t>
      </w:r>
      <w:r>
        <w:rPr>
          <w:rFonts w:hint="eastAsia" w:ascii="仿宋_GB2312"/>
          <w:szCs w:val="32"/>
          <w:lang w:eastAsia="zh-CN"/>
        </w:rPr>
        <w:t>我单位按照要求厉行节约减少相关费用支出</w:t>
      </w:r>
      <w:r>
        <w:rPr>
          <w:rFonts w:hint="eastAsia" w:ascii="仿宋_GB2312"/>
          <w:szCs w:val="32"/>
        </w:rPr>
        <w:t>。</w:t>
      </w:r>
    </w:p>
    <w:p>
      <w:pPr>
        <w:ind w:firstLine="643"/>
        <w:rPr>
          <w:rFonts w:hint="eastAsia" w:ascii="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2" w:name="OLE_LINK20"/>
      <w:r>
        <w:rPr>
          <w:rFonts w:hint="eastAsia" w:ascii="仿宋_GB2312"/>
          <w:szCs w:val="32"/>
        </w:rPr>
        <w:t>度公务接待费</w:t>
      </w:r>
      <w:bookmarkEnd w:id="32"/>
      <w:r>
        <w:rPr>
          <w:rFonts w:hint="eastAsia" w:ascii="仿宋_GB2312"/>
          <w:szCs w:val="32"/>
          <w:lang w:val="en-US" w:eastAsia="zh-CN"/>
        </w:rPr>
        <w:t>0.6</w:t>
      </w:r>
      <w:r>
        <w:rPr>
          <w:rFonts w:hint="eastAsia" w:ascii="仿宋_GB2312"/>
          <w:szCs w:val="32"/>
        </w:rPr>
        <w:t>万元，与年初预算相比增加（减少）</w:t>
      </w:r>
      <w:r>
        <w:rPr>
          <w:rFonts w:hint="eastAsia" w:ascii="仿宋_GB2312"/>
          <w:szCs w:val="32"/>
          <w:lang w:val="en-US" w:eastAsia="zh-CN"/>
        </w:rPr>
        <w:t>0</w:t>
      </w:r>
      <w:r>
        <w:rPr>
          <w:rFonts w:hint="eastAsia" w:ascii="仿宋_GB2312"/>
          <w:szCs w:val="32"/>
        </w:rPr>
        <w:t>万元，增长（降低）</w:t>
      </w:r>
      <w:bookmarkStart w:id="33" w:name="OLE_LINK40"/>
      <w:bookmarkStart w:id="34" w:name="OLE_LINK42"/>
      <w:bookmarkStart w:id="35" w:name="OLE_LINK43"/>
      <w:bookmarkStart w:id="36" w:name="OLE_LINK41"/>
      <w:r>
        <w:rPr>
          <w:rFonts w:hint="eastAsia" w:ascii="仿宋_GB2312"/>
          <w:szCs w:val="32"/>
          <w:lang w:val="en-US" w:eastAsia="zh-CN"/>
        </w:rPr>
        <w:t>0</w:t>
      </w:r>
      <w:r>
        <w:rPr>
          <w:rFonts w:hint="eastAsia" w:ascii="仿宋_GB2312"/>
          <w:szCs w:val="32"/>
        </w:rPr>
        <w:t>%</w:t>
      </w:r>
      <w:bookmarkEnd w:id="33"/>
      <w:bookmarkEnd w:id="34"/>
      <w:bookmarkEnd w:id="35"/>
      <w:bookmarkEnd w:id="36"/>
      <w:r>
        <w:rPr>
          <w:rFonts w:hint="eastAsia" w:ascii="仿宋_GB2312"/>
          <w:szCs w:val="32"/>
        </w:rPr>
        <w:t>，原因是：2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1</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5"/>
        <w:rPr>
          <w:rFonts w:hint="eastAsia" w:ascii="仿宋_GB2312"/>
          <w:szCs w:val="32"/>
          <w:highlight w:val="yellow"/>
        </w:rPr>
      </w:pPr>
      <w:r>
        <w:rPr>
          <w:rFonts w:hint="eastAsia" w:ascii="仿宋_GB2312" w:hAnsi="仿宋_GB2312" w:eastAsia="仿宋_GB2312" w:cs="仿宋_GB2312"/>
          <w:sz w:val="32"/>
          <w:szCs w:val="32"/>
          <w:lang w:bidi="ar"/>
        </w:rPr>
        <w:t>我局绩效预算执行情况通过部门决算软件进行测评后得分为</w:t>
      </w:r>
      <w:r>
        <w:rPr>
          <w:rFonts w:hint="eastAsia" w:ascii="仿宋_GB2312" w:hAnsi="仿宋_GB2312" w:cs="仿宋_GB2312"/>
          <w:sz w:val="32"/>
          <w:szCs w:val="32"/>
          <w:lang w:val="en-US" w:eastAsia="zh-CN" w:bidi="ar"/>
        </w:rPr>
        <w:t>55</w:t>
      </w:r>
      <w:r>
        <w:rPr>
          <w:rFonts w:hint="eastAsia" w:ascii="仿宋_GB2312" w:hAnsi="仿宋_GB2312" w:eastAsia="仿宋_GB2312" w:cs="仿宋_GB2312"/>
          <w:sz w:val="32"/>
          <w:szCs w:val="32"/>
          <w:lang w:bidi="ar"/>
        </w:rPr>
        <w:t>分，主要减分原因为：1</w:t>
      </w:r>
      <w:r>
        <w:rPr>
          <w:rFonts w:hint="eastAsia" w:ascii="仿宋_GB2312" w:hAnsi="仿宋_GB2312" w:eastAsia="仿宋_GB2312" w:cs="仿宋_GB2312"/>
          <w:sz w:val="32"/>
          <w:szCs w:val="32"/>
          <w:lang w:eastAsia="zh-CN" w:bidi="ar"/>
        </w:rPr>
        <w:t>、财政拨款收入预决算差异率扣</w:t>
      </w:r>
      <w:r>
        <w:rPr>
          <w:rFonts w:hint="eastAsia" w:ascii="仿宋_GB2312" w:hAnsi="仿宋_GB2312" w:cs="仿宋_GB2312"/>
          <w:sz w:val="32"/>
          <w:szCs w:val="32"/>
          <w:lang w:val="en-US" w:eastAsia="zh-CN" w:bidi="ar"/>
        </w:rPr>
        <w:t>10</w:t>
      </w:r>
      <w:r>
        <w:rPr>
          <w:rFonts w:hint="eastAsia" w:ascii="仿宋_GB2312" w:hAnsi="仿宋_GB2312" w:eastAsia="仿宋_GB2312" w:cs="仿宋_GB2312"/>
          <w:sz w:val="32"/>
          <w:szCs w:val="32"/>
          <w:lang w:val="en-US" w:eastAsia="zh-CN" w:bidi="ar"/>
        </w:rPr>
        <w:t>分。一是2016年预算执行中我局收到上级专项资金</w:t>
      </w:r>
      <w:r>
        <w:rPr>
          <w:rFonts w:hint="eastAsia" w:ascii="仿宋_GB2312" w:hAnsi="仿宋_GB2312" w:cs="仿宋_GB2312"/>
          <w:sz w:val="32"/>
          <w:szCs w:val="32"/>
          <w:lang w:val="en-US" w:eastAsia="zh-CN" w:bidi="ar"/>
        </w:rPr>
        <w:t>3901.51</w:t>
      </w:r>
      <w:r>
        <w:rPr>
          <w:rFonts w:hint="eastAsia" w:ascii="仿宋_GB2312" w:hAnsi="仿宋_GB2312" w:eastAsia="仿宋_GB2312" w:cs="仿宋_GB2312"/>
          <w:sz w:val="32"/>
          <w:szCs w:val="32"/>
          <w:lang w:val="en-US" w:eastAsia="zh-CN" w:bidi="ar"/>
        </w:rPr>
        <w:t>万元；二是工资标准调整引起差异率。</w:t>
      </w:r>
      <w:r>
        <w:rPr>
          <w:rFonts w:hint="eastAsia" w:ascii="仿宋_GB2312" w:hAnsi="仿宋_GB2312" w:eastAsia="仿宋_GB2312" w:cs="仿宋_GB2312"/>
          <w:sz w:val="32"/>
          <w:szCs w:val="32"/>
          <w:lang w:bidi="ar"/>
        </w:rPr>
        <w:t>2、</w:t>
      </w:r>
      <w:r>
        <w:rPr>
          <w:rFonts w:hint="eastAsia" w:ascii="仿宋_GB2312" w:hAnsi="仿宋_GB2312" w:eastAsia="仿宋_GB2312" w:cs="仿宋_GB2312"/>
          <w:sz w:val="32"/>
          <w:szCs w:val="32"/>
          <w:lang w:eastAsia="zh-CN" w:bidi="ar"/>
        </w:rPr>
        <w:t>年初结转和结余预决算差异率扣</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eastAsia="zh-CN" w:bidi="ar"/>
        </w:rPr>
        <w:t>分。</w:t>
      </w:r>
      <w:r>
        <w:rPr>
          <w:rFonts w:hint="eastAsia" w:ascii="仿宋_GB2312" w:hAnsi="仿宋_GB2312" w:eastAsia="仿宋_GB2312" w:cs="仿宋_GB2312"/>
          <w:sz w:val="32"/>
          <w:szCs w:val="32"/>
          <w:lang w:val="en-US" w:eastAsia="zh-CN" w:bidi="ar"/>
        </w:rPr>
        <w:t>因财政拨款项目结余资金引起。3、</w:t>
      </w:r>
      <w:r>
        <w:rPr>
          <w:rFonts w:hint="eastAsia" w:ascii="仿宋_GB2312" w:hAnsi="仿宋_GB2312" w:cs="仿宋_GB2312"/>
          <w:sz w:val="32"/>
          <w:szCs w:val="32"/>
          <w:lang w:val="en-US" w:eastAsia="zh-CN" w:bidi="ar"/>
        </w:rPr>
        <w:t>人员经费预决算差异率扣1.5分。因</w:t>
      </w:r>
      <w:r>
        <w:rPr>
          <w:rFonts w:hint="eastAsia" w:ascii="仿宋_GB2312" w:hAnsi="仿宋_GB2312" w:eastAsia="仿宋_GB2312" w:cs="仿宋_GB2312"/>
          <w:sz w:val="32"/>
          <w:szCs w:val="32"/>
          <w:lang w:val="en-US" w:eastAsia="zh-CN" w:bidi="ar"/>
        </w:rPr>
        <w:t>工资标准调整引起差异率</w:t>
      </w:r>
      <w:r>
        <w:rPr>
          <w:rFonts w:hint="eastAsia" w:ascii="仿宋_GB2312" w:hAnsi="仿宋_GB2312" w:cs="仿宋_GB2312"/>
          <w:sz w:val="32"/>
          <w:szCs w:val="32"/>
          <w:lang w:val="en-US" w:eastAsia="zh-CN" w:bidi="ar"/>
        </w:rPr>
        <w:t>。4、公用经费预决算差异率扣2分。因本年度的工作量较多引起。5、</w:t>
      </w:r>
      <w:r>
        <w:rPr>
          <w:rFonts w:hint="eastAsia" w:ascii="仿宋_GB2312" w:hAnsi="仿宋_GB2312" w:eastAsia="仿宋_GB2312" w:cs="仿宋_GB2312"/>
          <w:sz w:val="32"/>
          <w:szCs w:val="32"/>
          <w:lang w:val="en-US" w:eastAsia="zh-CN" w:bidi="ar"/>
        </w:rPr>
        <w:t>财政拨款结转和结余率扣</w:t>
      </w:r>
      <w:r>
        <w:rPr>
          <w:rFonts w:hint="eastAsia" w:ascii="仿宋_GB2312" w:hAnsi="仿宋_GB2312" w:cs="仿宋_GB2312"/>
          <w:sz w:val="32"/>
          <w:szCs w:val="32"/>
          <w:lang w:val="en-US" w:eastAsia="zh-CN" w:bidi="ar"/>
        </w:rPr>
        <w:t>8.5</w:t>
      </w:r>
      <w:r>
        <w:rPr>
          <w:rFonts w:hint="eastAsia" w:ascii="仿宋_GB2312" w:hAnsi="仿宋_GB2312" w:eastAsia="仿宋_GB2312" w:cs="仿宋_GB2312"/>
          <w:sz w:val="32"/>
          <w:szCs w:val="32"/>
          <w:lang w:val="en-US" w:eastAsia="zh-CN" w:bidi="ar"/>
        </w:rPr>
        <w:t>分。因财政拨款项目结转资金过大。</w:t>
      </w:r>
      <w:r>
        <w:rPr>
          <w:rFonts w:hint="eastAsia" w:ascii="仿宋_GB2312" w:hAnsi="仿宋_GB2312" w:cs="仿宋_GB2312"/>
          <w:sz w:val="32"/>
          <w:szCs w:val="32"/>
          <w:lang w:val="en-US" w:eastAsia="zh-CN" w:bidi="ar"/>
        </w:rPr>
        <w:t>6、财政拨款结转和结余上下年变动率扣5分。</w:t>
      </w:r>
      <w:r>
        <w:rPr>
          <w:rFonts w:hint="eastAsia" w:ascii="仿宋_GB2312" w:hAnsi="仿宋_GB2312" w:eastAsia="仿宋_GB2312" w:cs="仿宋_GB2312"/>
          <w:sz w:val="32"/>
          <w:szCs w:val="32"/>
          <w:lang w:val="en-US" w:eastAsia="zh-CN" w:bidi="ar"/>
        </w:rPr>
        <w:t>因财政拨款项目结转资金过大。</w:t>
      </w:r>
      <w:r>
        <w:rPr>
          <w:rFonts w:hint="eastAsia" w:ascii="仿宋_GB2312" w:hAnsi="仿宋_GB2312" w:cs="仿宋_GB2312"/>
          <w:sz w:val="32"/>
          <w:szCs w:val="32"/>
          <w:lang w:val="en-US" w:eastAsia="zh-CN" w:bidi="ar"/>
        </w:rPr>
        <w:t>7、财政收回存量资金占上年财政拨款结转和结余比重。</w:t>
      </w:r>
      <w:r>
        <w:rPr>
          <w:rFonts w:hint="eastAsia" w:ascii="仿宋_GB2312" w:hAnsi="仿宋_GB2312" w:eastAsia="仿宋_GB2312" w:cs="仿宋_GB2312"/>
          <w:sz w:val="32"/>
          <w:szCs w:val="32"/>
          <w:lang w:val="en-US" w:eastAsia="zh-CN" w:bidi="ar"/>
        </w:rPr>
        <w:t>因财政拨款项目结转资金过大</w:t>
      </w:r>
      <w:r>
        <w:rPr>
          <w:rFonts w:hint="eastAsia" w:ascii="仿宋_GB2312" w:hAnsi="仿宋_GB2312" w:cs="仿宋_GB2312"/>
          <w:sz w:val="32"/>
          <w:szCs w:val="32"/>
          <w:lang w:val="en-US" w:eastAsia="zh-CN" w:bidi="ar"/>
        </w:rPr>
        <w:t>，</w:t>
      </w:r>
      <w:r>
        <w:rPr>
          <w:rFonts w:hint="eastAsia" w:ascii="仿宋_GB2312" w:hAnsi="仿宋_GB2312" w:eastAsia="仿宋_GB2312" w:cs="仿宋_GB2312"/>
          <w:sz w:val="32"/>
          <w:szCs w:val="32"/>
          <w:lang w:val="en-US" w:eastAsia="zh-CN" w:bidi="ar"/>
        </w:rPr>
        <w:t>因工程结算环节多所以比重大。</w:t>
      </w:r>
      <w:r>
        <w:rPr>
          <w:rFonts w:hint="eastAsia" w:ascii="仿宋_GB2312" w:hAnsi="仿宋_GB2312" w:cs="仿宋_GB2312"/>
          <w:sz w:val="32"/>
          <w:szCs w:val="32"/>
          <w:lang w:val="en-US" w:eastAsia="zh-CN" w:bidi="ar"/>
        </w:rPr>
        <w:t>8、“三公”经费支出预决算差异率。因无公务接待费用支出。9、在职人员控制率扣3。</w:t>
      </w:r>
      <w:r>
        <w:rPr>
          <w:rFonts w:hint="eastAsia" w:ascii="仿宋_GB2312" w:hAnsi="仿宋_GB2312" w:eastAsia="仿宋_GB2312" w:cs="仿宋_GB2312"/>
          <w:sz w:val="32"/>
          <w:szCs w:val="32"/>
          <w:lang w:val="en-US" w:eastAsia="zh-CN" w:bidi="ar"/>
        </w:rPr>
        <w:t>因历史原因造成。</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426.78</w:t>
      </w:r>
      <w:r>
        <w:rPr>
          <w:rFonts w:hint="eastAsia" w:ascii="仿宋_GB2312"/>
          <w:szCs w:val="32"/>
        </w:rPr>
        <w:t>万元，比201</w:t>
      </w:r>
      <w:r>
        <w:rPr>
          <w:rFonts w:ascii="仿宋_GB2312"/>
          <w:szCs w:val="32"/>
        </w:rPr>
        <w:t>6</w:t>
      </w:r>
      <w:r>
        <w:rPr>
          <w:rFonts w:hint="eastAsia" w:ascii="仿宋_GB2312"/>
          <w:szCs w:val="32"/>
        </w:rPr>
        <w:t>年度减少</w:t>
      </w:r>
      <w:r>
        <w:rPr>
          <w:rFonts w:hint="eastAsia" w:ascii="仿宋_GB2312"/>
          <w:szCs w:val="32"/>
          <w:lang w:val="en-US" w:eastAsia="zh-CN"/>
        </w:rPr>
        <w:t>342.79</w:t>
      </w:r>
      <w:r>
        <w:rPr>
          <w:rFonts w:hint="eastAsia" w:ascii="仿宋_GB2312"/>
          <w:szCs w:val="32"/>
        </w:rPr>
        <w:t>万元，</w:t>
      </w:r>
      <w:bookmarkStart w:id="37" w:name="OLE_LINK6"/>
      <w:r>
        <w:rPr>
          <w:rFonts w:hint="eastAsia" w:ascii="仿宋_GB2312"/>
          <w:szCs w:val="32"/>
        </w:rPr>
        <w:t>降低</w:t>
      </w:r>
      <w:r>
        <w:rPr>
          <w:rFonts w:hint="eastAsia" w:ascii="仿宋_GB2312"/>
          <w:szCs w:val="32"/>
          <w:lang w:val="en-US" w:eastAsia="zh-CN"/>
        </w:rPr>
        <w:t>45</w:t>
      </w:r>
      <w:r>
        <w:rPr>
          <w:rFonts w:hint="eastAsia" w:ascii="仿宋_GB2312"/>
          <w:szCs w:val="32"/>
        </w:rPr>
        <w:t>%</w:t>
      </w:r>
      <w:bookmarkEnd w:id="37"/>
      <w:r>
        <w:rPr>
          <w:rFonts w:hint="eastAsia" w:ascii="仿宋_GB2312"/>
          <w:szCs w:val="32"/>
        </w:rPr>
        <w:t>。主要原因是：</w:t>
      </w:r>
      <w:r>
        <w:rPr>
          <w:rFonts w:hint="eastAsia" w:ascii="仿宋_GB2312" w:hAnsi="仿宋_GB2312" w:cs="仿宋_GB2312"/>
          <w:sz w:val="32"/>
          <w:szCs w:val="32"/>
          <w:lang w:val="en-US" w:eastAsia="zh-CN" w:bidi="ar"/>
        </w:rPr>
        <w:t>因</w:t>
      </w:r>
      <w:r>
        <w:rPr>
          <w:rFonts w:hint="eastAsia" w:ascii="仿宋_GB2312" w:hAnsi="仿宋_GB2312" w:eastAsia="仿宋_GB2312" w:cs="仿宋_GB2312"/>
          <w:sz w:val="32"/>
          <w:szCs w:val="32"/>
          <w:lang w:val="en-US" w:eastAsia="zh-CN" w:bidi="ar"/>
        </w:rPr>
        <w:t>工资标准调整</w:t>
      </w:r>
      <w:r>
        <w:rPr>
          <w:rFonts w:hint="eastAsia" w:ascii="仿宋_GB2312" w:hAnsi="仿宋_GB2312" w:cs="仿宋_GB2312"/>
          <w:sz w:val="32"/>
          <w:szCs w:val="32"/>
          <w:lang w:val="en-US" w:eastAsia="zh-CN" w:bidi="ar"/>
        </w:rPr>
        <w:t>、人员退休</w:t>
      </w:r>
      <w:bookmarkStart w:id="44" w:name="_GoBack"/>
      <w:bookmarkEnd w:id="44"/>
      <w:r>
        <w:rPr>
          <w:rFonts w:hint="eastAsia" w:ascii="仿宋_GB2312" w:hAnsi="仿宋_GB2312" w:cs="仿宋_GB2312"/>
          <w:sz w:val="32"/>
          <w:szCs w:val="32"/>
          <w:lang w:val="en-US" w:eastAsia="zh-CN" w:bidi="ar"/>
        </w:rPr>
        <w:t>以及三公经费和日常公用经费的减少</w:t>
      </w:r>
      <w:r>
        <w:rPr>
          <w:rFonts w:hint="eastAsia" w:ascii="仿宋_GB2312"/>
          <w:szCs w:val="32"/>
        </w:rPr>
        <w:t>。</w:t>
      </w:r>
    </w:p>
    <w:p>
      <w:pPr>
        <w:ind w:firstLine="643"/>
        <w:rPr>
          <w:rFonts w:ascii="仿宋_GB2312"/>
          <w:szCs w:val="32"/>
        </w:rPr>
      </w:pPr>
      <w:r>
        <w:rPr>
          <w:rFonts w:hint="eastAsia" w:ascii="仿宋" w:hAnsi="仿宋" w:eastAsia="仿宋"/>
          <w:b/>
          <w:szCs w:val="32"/>
        </w:rPr>
        <w:t>2．政府采购情况</w:t>
      </w:r>
      <w:bookmarkStart w:id="38" w:name="OLE_LINK50"/>
      <w:bookmarkStart w:id="39" w:name="OLE_LINK48"/>
      <w:bookmarkStart w:id="40"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954.71</w:t>
      </w:r>
      <w:r>
        <w:rPr>
          <w:rFonts w:hint="eastAsia" w:ascii="仿宋_GB2312"/>
          <w:szCs w:val="32"/>
        </w:rPr>
        <w:t>万元，其中：政府采购货物支出</w:t>
      </w:r>
      <w:r>
        <w:rPr>
          <w:rFonts w:hint="eastAsia" w:ascii="仿宋_GB2312"/>
          <w:szCs w:val="32"/>
          <w:lang w:val="en-US" w:eastAsia="zh-CN"/>
        </w:rPr>
        <w:t>54.77</w:t>
      </w:r>
      <w:r>
        <w:rPr>
          <w:rFonts w:hint="eastAsia" w:ascii="仿宋_GB2312"/>
          <w:szCs w:val="32"/>
        </w:rPr>
        <w:t>万元、政府采购工程支出</w:t>
      </w:r>
      <w:r>
        <w:rPr>
          <w:rFonts w:hint="eastAsia" w:ascii="仿宋_GB2312"/>
          <w:szCs w:val="32"/>
          <w:lang w:val="en-US" w:eastAsia="zh-CN"/>
        </w:rPr>
        <w:t>722.18</w:t>
      </w:r>
      <w:r>
        <w:rPr>
          <w:rFonts w:hint="eastAsia" w:ascii="仿宋_GB2312"/>
          <w:szCs w:val="32"/>
        </w:rPr>
        <w:t>万元、政府采购服</w:t>
      </w:r>
      <w:bookmarkEnd w:id="38"/>
      <w:bookmarkEnd w:id="39"/>
      <w:bookmarkEnd w:id="40"/>
      <w:r>
        <w:rPr>
          <w:rFonts w:hint="eastAsia" w:ascii="仿宋_GB2312"/>
          <w:szCs w:val="32"/>
        </w:rPr>
        <w:t>务支出</w:t>
      </w:r>
      <w:r>
        <w:rPr>
          <w:rFonts w:hint="eastAsia" w:ascii="仿宋_GB2312"/>
          <w:szCs w:val="32"/>
          <w:lang w:val="en-US" w:eastAsia="zh-CN"/>
        </w:rPr>
        <w:t>177.76</w:t>
      </w:r>
      <w:r>
        <w:rPr>
          <w:rFonts w:hint="eastAsia" w:ascii="仿宋_GB2312"/>
          <w:szCs w:val="32"/>
        </w:rPr>
        <w:t>万元。</w:t>
      </w:r>
    </w:p>
    <w:p>
      <w:pPr>
        <w:widowControl/>
        <w:spacing w:line="240" w:lineRule="auto"/>
        <w:ind w:firstLine="643"/>
        <w:jc w:val="left"/>
        <w:rPr>
          <w:rFonts w:hint="eastAsia" w:ascii="仿宋" w:hAnsi="仿宋" w:eastAsia="仿宋"/>
          <w:b/>
          <w:szCs w:val="32"/>
        </w:rPr>
        <w:sectPr>
          <w:headerReference r:id="rId11" w:type="default"/>
          <w:footerReference r:id="rId12" w:type="default"/>
          <w:pgSz w:w="11906" w:h="16838"/>
          <w:pgMar w:top="1985" w:right="1531" w:bottom="1985" w:left="1531" w:header="851" w:footer="992" w:gutter="0"/>
          <w:cols w:space="425" w:num="1"/>
          <w:docGrid w:type="lines" w:linePitch="312" w:charSpace="0"/>
        </w:sectPr>
      </w:pPr>
      <w:r>
        <w:rPr>
          <w:rFonts w:hint="eastAsia" w:ascii="仿宋" w:hAnsi="仿宋" w:eastAsia="仿宋"/>
          <w:b/>
          <w:szCs w:val="32"/>
        </w:rPr>
        <w:t>3．国有资产占用情况</w:t>
      </w:r>
      <w:r>
        <w:rPr>
          <w:rFonts w:hint="eastAsia" w:ascii="仿宋" w:hAnsi="仿宋" w:eastAsia="仿宋"/>
          <w:b/>
          <w:szCs w:val="32"/>
          <w:lang w:eastAsia="zh-CN"/>
        </w:rPr>
        <w:t>。</w:t>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873.17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3595.87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753.04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3471.04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120.13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124.82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4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20.02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20.02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16.68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16.68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3.34</w:t>
            </w: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3.34</w:t>
            </w: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100.11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104.80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41"/>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1"/>
                <w:szCs w:val="11"/>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643"/>
        <w:rPr>
          <w:rFonts w:hint="eastAsia"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hint="eastAsia" w:ascii="仿宋_GB2312"/>
          <w:szCs w:val="32"/>
        </w:rPr>
      </w:pPr>
      <w:r>
        <w:rPr>
          <w:rFonts w:hint="eastAsia" w:ascii="仿宋_GB2312"/>
          <w:szCs w:val="32"/>
        </w:rPr>
        <w:t>截至2017年12月31日，固定资产</w:t>
      </w:r>
      <w:r>
        <w:rPr>
          <w:rFonts w:hint="eastAsia" w:ascii="仿宋_GB2312"/>
          <w:szCs w:val="32"/>
          <w:lang w:val="en-US" w:eastAsia="zh-CN"/>
        </w:rPr>
        <w:t>1248218</w:t>
      </w:r>
      <w:r>
        <w:rPr>
          <w:rFonts w:hint="eastAsia" w:ascii="仿宋_GB2312"/>
          <w:szCs w:val="32"/>
        </w:rPr>
        <w:t>万元，与2016年相比增加</w:t>
      </w:r>
      <w:r>
        <w:rPr>
          <w:rFonts w:hint="eastAsia" w:ascii="仿宋_GB2312"/>
          <w:szCs w:val="32"/>
          <w:lang w:val="en-US" w:eastAsia="zh-CN"/>
        </w:rPr>
        <w:t>4.69</w:t>
      </w:r>
      <w:r>
        <w:rPr>
          <w:rFonts w:hint="eastAsia" w:ascii="仿宋_GB2312"/>
          <w:szCs w:val="32"/>
        </w:rPr>
        <w:t>万元，主要原因是：</w:t>
      </w:r>
      <w:r>
        <w:rPr>
          <w:rFonts w:hint="eastAsia" w:ascii="仿宋_GB2312"/>
          <w:szCs w:val="32"/>
          <w:lang w:eastAsia="zh-CN"/>
        </w:rPr>
        <w:t>办公设备的增加</w:t>
      </w:r>
      <w:r>
        <w:rPr>
          <w:rFonts w:hint="eastAsia" w:ascii="仿宋_GB2312"/>
          <w:szCs w:val="32"/>
        </w:rPr>
        <w:t>。</w:t>
      </w:r>
    </w:p>
    <w:p>
      <w:pPr>
        <w:ind w:firstLine="640"/>
        <w:rPr>
          <w:rFonts w:ascii="仿宋" w:hAnsi="仿宋" w:eastAsia="仿宋"/>
          <w:b/>
          <w:szCs w:val="32"/>
        </w:rPr>
      </w:pPr>
      <w:r>
        <w:rPr>
          <w:rFonts w:hint="eastAsia" w:ascii="仿宋_GB2312"/>
          <w:szCs w:val="32"/>
        </w:rPr>
        <w:t>本部门共有车辆</w:t>
      </w:r>
      <w:r>
        <w:rPr>
          <w:rFonts w:hint="eastAsia" w:ascii="仿宋_GB2312"/>
          <w:szCs w:val="32"/>
          <w:lang w:val="en-US" w:eastAsia="zh-CN"/>
        </w:rPr>
        <w:t>2</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辆、其他用车</w:t>
      </w:r>
      <w:r>
        <w:rPr>
          <w:rFonts w:hint="eastAsia" w:ascii="仿宋_GB2312"/>
          <w:szCs w:val="32"/>
          <w:lang w:val="en-US" w:eastAsia="zh-CN"/>
        </w:rPr>
        <w:t>1</w:t>
      </w:r>
      <w:r>
        <w:rPr>
          <w:rFonts w:hint="eastAsia" w:ascii="仿宋_GB2312"/>
          <w:szCs w:val="32"/>
        </w:rPr>
        <w:t>辆，其他用车主要是</w:t>
      </w:r>
      <w:r>
        <w:rPr>
          <w:rFonts w:hint="eastAsia" w:ascii="仿宋_GB2312"/>
          <w:szCs w:val="32"/>
          <w:lang w:eastAsia="zh-CN"/>
        </w:rPr>
        <w:t>已拍卖暂未入账</w:t>
      </w:r>
      <w:r>
        <w:rPr>
          <w:rFonts w:hint="eastAsia" w:ascii="仿宋_GB2312"/>
          <w:szCs w:val="32"/>
        </w:rPr>
        <w:t>；单位价值200万元以上大型设备</w:t>
      </w:r>
      <w:r>
        <w:rPr>
          <w:rFonts w:hint="eastAsia" w:ascii="仿宋_GB2312"/>
          <w:szCs w:val="32"/>
          <w:lang w:val="en-US" w:eastAsia="zh-CN"/>
        </w:rPr>
        <w:t>0</w:t>
      </w:r>
      <w:r>
        <w:rPr>
          <w:rFonts w:hint="eastAsia" w:ascii="仿宋_GB2312"/>
          <w:szCs w:val="32"/>
        </w:rPr>
        <w:t>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42" w:name="OLE_LINK47"/>
      <w:bookmarkStart w:id="43" w:name="OLE_LINK46"/>
      <w:r>
        <w:rPr>
          <w:rFonts w:hint="eastAsia" w:ascii="仿宋" w:hAnsi="仿宋" w:eastAsia="仿宋"/>
          <w:szCs w:val="32"/>
        </w:rPr>
        <w:t>2017年会议费总计</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_GB2312"/>
          <w:szCs w:val="32"/>
        </w:rPr>
        <w:t>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w:t>
      </w:r>
      <w:r>
        <w:rPr>
          <w:rFonts w:hint="eastAsia" w:ascii="仿宋_GB2312"/>
          <w:szCs w:val="32"/>
        </w:rPr>
        <w:t>，原因是：</w:t>
      </w:r>
      <w:r>
        <w:rPr>
          <w:rFonts w:hint="eastAsia" w:ascii="仿宋_GB2312"/>
          <w:szCs w:val="32"/>
          <w:lang w:val="en-US" w:eastAsia="zh-CN"/>
        </w:rPr>
        <w:t>2017年未发生</w:t>
      </w:r>
      <w:r>
        <w:rPr>
          <w:rFonts w:hint="eastAsia" w:ascii="仿宋" w:hAnsi="仿宋" w:eastAsia="仿宋"/>
          <w:szCs w:val="32"/>
        </w:rPr>
        <w:t>会议费</w:t>
      </w:r>
      <w:r>
        <w:rPr>
          <w:rFonts w:hint="eastAsia" w:ascii="仿宋_GB2312"/>
          <w:szCs w:val="32"/>
          <w:lang w:val="en-US" w:eastAsia="zh-CN"/>
        </w:rPr>
        <w:t>，年初预算未安排，2016年也未发生</w:t>
      </w:r>
      <w:r>
        <w:rPr>
          <w:rFonts w:hint="eastAsia" w:ascii="仿宋" w:hAnsi="仿宋" w:eastAsia="仿宋"/>
          <w:szCs w:val="32"/>
        </w:rPr>
        <w:t>会议费</w:t>
      </w:r>
      <w:r>
        <w:rPr>
          <w:rFonts w:hint="eastAsia" w:ascii="仿宋_GB2312"/>
          <w:szCs w:val="32"/>
          <w:lang w:val="en-US" w:eastAsia="zh-CN"/>
        </w:rPr>
        <w:t>。</w:t>
      </w:r>
    </w:p>
    <w:bookmarkEnd w:id="42"/>
    <w:bookmarkEnd w:id="43"/>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w:t>
      </w:r>
      <w:r>
        <w:rPr>
          <w:rFonts w:hint="eastAsia" w:ascii="仿宋_GB2312"/>
          <w:szCs w:val="32"/>
        </w:rPr>
        <w:t>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w:t>
      </w:r>
      <w:r>
        <w:rPr>
          <w:rFonts w:hint="eastAsia" w:ascii="仿宋_GB2312"/>
          <w:szCs w:val="32"/>
        </w:rPr>
        <w:t>，原因是：</w:t>
      </w:r>
      <w:r>
        <w:rPr>
          <w:rFonts w:hint="eastAsia" w:ascii="仿宋_GB2312"/>
          <w:szCs w:val="32"/>
          <w:lang w:val="en-US" w:eastAsia="zh-CN"/>
        </w:rPr>
        <w:t>2017年未发生</w:t>
      </w:r>
      <w:r>
        <w:rPr>
          <w:rFonts w:hint="eastAsia" w:ascii="仿宋" w:hAnsi="仿宋" w:eastAsia="仿宋"/>
          <w:szCs w:val="32"/>
        </w:rPr>
        <w:t>培训费</w:t>
      </w:r>
      <w:r>
        <w:rPr>
          <w:rFonts w:hint="eastAsia" w:ascii="仿宋_GB2312"/>
          <w:szCs w:val="32"/>
          <w:lang w:val="en-US" w:eastAsia="zh-CN"/>
        </w:rPr>
        <w:t>，年初预算未安排，2016年也未发生</w:t>
      </w:r>
      <w:r>
        <w:rPr>
          <w:rFonts w:hint="eastAsia" w:ascii="仿宋" w:hAnsi="仿宋" w:eastAsia="仿宋"/>
          <w:szCs w:val="32"/>
        </w:rPr>
        <w:t>培训费</w:t>
      </w:r>
      <w:r>
        <w:rPr>
          <w:rFonts w:hint="eastAsia" w:ascii="仿宋_GB2312"/>
          <w:szCs w:val="32"/>
          <w:lang w:val="en-US" w:eastAsia="zh-CN"/>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MzFmNTAzZTk1ODA1Yzc2ZWU5MjMxMGM1YzZlMzEifQ=="/>
  </w:docVars>
  <w:rsids>
    <w:rsidRoot w:val="00562ED9"/>
    <w:rsid w:val="00005A31"/>
    <w:rsid w:val="000244B1"/>
    <w:rsid w:val="00054C53"/>
    <w:rsid w:val="000F00FD"/>
    <w:rsid w:val="0011224D"/>
    <w:rsid w:val="00127C8F"/>
    <w:rsid w:val="00155A0C"/>
    <w:rsid w:val="00172A9E"/>
    <w:rsid w:val="00175A3A"/>
    <w:rsid w:val="0017741E"/>
    <w:rsid w:val="0019263B"/>
    <w:rsid w:val="001F41FA"/>
    <w:rsid w:val="00204503"/>
    <w:rsid w:val="00231700"/>
    <w:rsid w:val="0023289E"/>
    <w:rsid w:val="00271D6D"/>
    <w:rsid w:val="0027309A"/>
    <w:rsid w:val="00273E03"/>
    <w:rsid w:val="0029596B"/>
    <w:rsid w:val="002A3356"/>
    <w:rsid w:val="002D1C92"/>
    <w:rsid w:val="00305FCB"/>
    <w:rsid w:val="00310A7C"/>
    <w:rsid w:val="00312F9F"/>
    <w:rsid w:val="003155B1"/>
    <w:rsid w:val="003D144F"/>
    <w:rsid w:val="003F6043"/>
    <w:rsid w:val="00404BA5"/>
    <w:rsid w:val="00405DD5"/>
    <w:rsid w:val="00443128"/>
    <w:rsid w:val="00450D4D"/>
    <w:rsid w:val="004E7B5F"/>
    <w:rsid w:val="004F1F8E"/>
    <w:rsid w:val="00502034"/>
    <w:rsid w:val="005046AD"/>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6674"/>
    <w:rsid w:val="007C4984"/>
    <w:rsid w:val="007D592B"/>
    <w:rsid w:val="0080381A"/>
    <w:rsid w:val="00830C9C"/>
    <w:rsid w:val="008529DA"/>
    <w:rsid w:val="008716D0"/>
    <w:rsid w:val="008951B5"/>
    <w:rsid w:val="008F3A14"/>
    <w:rsid w:val="0092275C"/>
    <w:rsid w:val="00937A08"/>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1F31DAF"/>
    <w:rsid w:val="02E303FA"/>
    <w:rsid w:val="03437694"/>
    <w:rsid w:val="05AF6FF4"/>
    <w:rsid w:val="05B66B3F"/>
    <w:rsid w:val="06DF6F95"/>
    <w:rsid w:val="07D35DE7"/>
    <w:rsid w:val="103A175E"/>
    <w:rsid w:val="128B740E"/>
    <w:rsid w:val="186A5463"/>
    <w:rsid w:val="1963659E"/>
    <w:rsid w:val="19B17F8E"/>
    <w:rsid w:val="19E33905"/>
    <w:rsid w:val="1AB96794"/>
    <w:rsid w:val="1C2463EC"/>
    <w:rsid w:val="1C657A5D"/>
    <w:rsid w:val="216F44DB"/>
    <w:rsid w:val="28436E65"/>
    <w:rsid w:val="293266CA"/>
    <w:rsid w:val="2BD5053B"/>
    <w:rsid w:val="2F5B5D07"/>
    <w:rsid w:val="31B724D9"/>
    <w:rsid w:val="32366369"/>
    <w:rsid w:val="34491C70"/>
    <w:rsid w:val="36433223"/>
    <w:rsid w:val="371B3B5C"/>
    <w:rsid w:val="3ADA6CC6"/>
    <w:rsid w:val="3B96660D"/>
    <w:rsid w:val="3BD5122C"/>
    <w:rsid w:val="40493BD7"/>
    <w:rsid w:val="40CE6B66"/>
    <w:rsid w:val="41491713"/>
    <w:rsid w:val="43A55427"/>
    <w:rsid w:val="449627E2"/>
    <w:rsid w:val="474B05F9"/>
    <w:rsid w:val="4758409E"/>
    <w:rsid w:val="47E57CFD"/>
    <w:rsid w:val="4E512B97"/>
    <w:rsid w:val="57BC2E25"/>
    <w:rsid w:val="5CAF7E82"/>
    <w:rsid w:val="5E07314F"/>
    <w:rsid w:val="5F835062"/>
    <w:rsid w:val="5FDE1EBD"/>
    <w:rsid w:val="60BA4632"/>
    <w:rsid w:val="64066C28"/>
    <w:rsid w:val="648F51FE"/>
    <w:rsid w:val="6796507E"/>
    <w:rsid w:val="689C7AEA"/>
    <w:rsid w:val="6A015052"/>
    <w:rsid w:val="6AB426B2"/>
    <w:rsid w:val="6AD14148"/>
    <w:rsid w:val="6AFA3C5A"/>
    <w:rsid w:val="6EC3483A"/>
    <w:rsid w:val="703C6F79"/>
    <w:rsid w:val="72E56287"/>
    <w:rsid w:val="769066A8"/>
    <w:rsid w:val="76C8115D"/>
    <w:rsid w:val="78302115"/>
    <w:rsid w:val="78465D86"/>
    <w:rsid w:val="79976338"/>
    <w:rsid w:val="799F7118"/>
    <w:rsid w:val="7B44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60FB-4354-4047-9BA4-5874A60FCF3F}">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27</Pages>
  <Words>634</Words>
  <Characters>3618</Characters>
  <Lines>30</Lines>
  <Paragraphs>8</Paragraphs>
  <TotalTime>3</TotalTime>
  <ScaleCrop>false</ScaleCrop>
  <LinksUpToDate>false</LinksUpToDate>
  <CharactersWithSpaces>4244</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2018-08-31T10:12:00Z</dcterms:created>
  <dc:creator>jia</dc:creator>
  <cp:lastModifiedBy>晓</cp:lastModifiedBy>
  <cp:lastPrinted>2019-03-11T03:37:00Z</cp:lastPrinted>
  <dcterms:modified xsi:type="dcterms:W3CDTF">2023-11-09T04:26:53Z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37391CA135474281BFD16ADA2B41D387_12</vt:lpwstr>
  </property>
</Properties>
</file>