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423DE">
      <w:pPr>
        <w:widowControl/>
        <w:spacing w:line="240" w:lineRule="auto"/>
        <w:ind w:firstLine="0" w:firstLineChars="0"/>
        <w:jc w:val="center"/>
        <w:rPr>
          <w:rFonts w:ascii="黑体" w:hAnsi="黑体" w:eastAsia="黑体"/>
          <w:b/>
          <w:sz w:val="84"/>
          <w:szCs w:val="84"/>
        </w:rPr>
      </w:pPr>
    </w:p>
    <w:p w14:paraId="4070D3D9">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14:paraId="3867F6A4">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14:paraId="2E3AF126">
      <w:pPr>
        <w:widowControl/>
        <w:spacing w:line="580" w:lineRule="exact"/>
        <w:ind w:firstLine="880"/>
        <w:jc w:val="center"/>
        <w:rPr>
          <w:rFonts w:eastAsia="方正小标宋_GBK"/>
          <w:sz w:val="44"/>
          <w:szCs w:val="44"/>
        </w:rPr>
      </w:pPr>
    </w:p>
    <w:p w14:paraId="23E3D4B9">
      <w:pPr>
        <w:widowControl/>
        <w:spacing w:line="580" w:lineRule="exact"/>
        <w:ind w:firstLine="880"/>
        <w:jc w:val="center"/>
        <w:rPr>
          <w:rFonts w:eastAsia="方正小标宋_GBK"/>
          <w:sz w:val="44"/>
          <w:szCs w:val="44"/>
        </w:rPr>
      </w:pPr>
    </w:p>
    <w:p w14:paraId="041439C4">
      <w:pPr>
        <w:widowControl/>
        <w:spacing w:line="580" w:lineRule="exact"/>
        <w:ind w:firstLine="880"/>
        <w:jc w:val="center"/>
        <w:rPr>
          <w:rFonts w:eastAsia="方正小标宋_GBK"/>
          <w:sz w:val="44"/>
          <w:szCs w:val="44"/>
        </w:rPr>
      </w:pPr>
    </w:p>
    <w:p w14:paraId="4FA06F44">
      <w:pPr>
        <w:widowControl/>
        <w:spacing w:line="580" w:lineRule="exact"/>
        <w:ind w:firstLine="880"/>
        <w:jc w:val="center"/>
        <w:rPr>
          <w:rFonts w:eastAsia="方正小标宋_GBK"/>
          <w:sz w:val="44"/>
          <w:szCs w:val="44"/>
        </w:rPr>
      </w:pPr>
    </w:p>
    <w:p w14:paraId="3D5C9097">
      <w:pPr>
        <w:widowControl/>
        <w:spacing w:line="580" w:lineRule="exact"/>
        <w:ind w:firstLine="880"/>
        <w:jc w:val="center"/>
        <w:rPr>
          <w:rFonts w:eastAsia="方正小标宋_GBK"/>
          <w:sz w:val="44"/>
          <w:szCs w:val="44"/>
        </w:rPr>
      </w:pPr>
    </w:p>
    <w:p w14:paraId="7DE4130A">
      <w:pPr>
        <w:widowControl/>
        <w:spacing w:line="580" w:lineRule="exact"/>
        <w:ind w:firstLine="880"/>
        <w:jc w:val="center"/>
        <w:rPr>
          <w:rFonts w:eastAsia="方正小标宋_GBK"/>
          <w:sz w:val="44"/>
          <w:szCs w:val="44"/>
        </w:rPr>
      </w:pPr>
    </w:p>
    <w:p w14:paraId="08BD11DB">
      <w:pPr>
        <w:widowControl/>
        <w:spacing w:line="580" w:lineRule="exact"/>
        <w:ind w:firstLine="880"/>
        <w:jc w:val="center"/>
        <w:rPr>
          <w:rFonts w:eastAsia="方正小标宋_GBK"/>
          <w:sz w:val="44"/>
          <w:szCs w:val="44"/>
        </w:rPr>
      </w:pPr>
    </w:p>
    <w:p w14:paraId="79B4E55A">
      <w:pPr>
        <w:widowControl/>
        <w:spacing w:line="580" w:lineRule="exact"/>
        <w:ind w:firstLine="880"/>
        <w:jc w:val="center"/>
        <w:rPr>
          <w:rFonts w:eastAsia="方正小标宋_GBK"/>
          <w:sz w:val="44"/>
          <w:szCs w:val="44"/>
        </w:rPr>
      </w:pPr>
    </w:p>
    <w:p w14:paraId="08A7E87C">
      <w:pPr>
        <w:widowControl/>
        <w:spacing w:line="580" w:lineRule="exact"/>
        <w:ind w:firstLine="880"/>
        <w:jc w:val="center"/>
        <w:rPr>
          <w:rFonts w:eastAsia="方正小标宋_GBK"/>
          <w:sz w:val="44"/>
          <w:szCs w:val="44"/>
        </w:rPr>
      </w:pPr>
    </w:p>
    <w:p w14:paraId="09A7D12C">
      <w:pPr>
        <w:widowControl/>
        <w:spacing w:line="580" w:lineRule="exact"/>
        <w:ind w:firstLine="880"/>
        <w:jc w:val="center"/>
        <w:rPr>
          <w:rFonts w:eastAsia="方正小标宋_GBK"/>
          <w:sz w:val="44"/>
          <w:szCs w:val="44"/>
        </w:rPr>
      </w:pPr>
    </w:p>
    <w:p w14:paraId="5B012D84">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秦皇岛市海港区投资促进局</w:t>
      </w:r>
    </w:p>
    <w:p w14:paraId="593518FB">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14:paraId="57AE4521">
      <w:pPr>
        <w:widowControl/>
        <w:spacing w:line="240" w:lineRule="auto"/>
        <w:ind w:firstLine="0" w:firstLineChars="0"/>
        <w:jc w:val="left"/>
        <w:rPr>
          <w:rFonts w:eastAsia="方正小标宋_GBK"/>
          <w:sz w:val="44"/>
          <w:szCs w:val="44"/>
        </w:rPr>
      </w:pPr>
      <w:r>
        <w:rPr>
          <w:rFonts w:eastAsia="方正小标宋_GBK"/>
          <w:sz w:val="44"/>
          <w:szCs w:val="44"/>
        </w:rPr>
        <w:br w:type="page"/>
      </w:r>
    </w:p>
    <w:p w14:paraId="39B9C59B">
      <w:pPr>
        <w:widowControl/>
        <w:spacing w:line="580" w:lineRule="exact"/>
        <w:ind w:firstLine="880"/>
        <w:jc w:val="center"/>
        <w:rPr>
          <w:rFonts w:eastAsia="方正小标宋_GBK"/>
          <w:sz w:val="44"/>
          <w:szCs w:val="44"/>
        </w:rPr>
      </w:pPr>
    </w:p>
    <w:p w14:paraId="53D79BB7">
      <w:pPr>
        <w:widowControl/>
        <w:spacing w:line="580" w:lineRule="exact"/>
        <w:ind w:firstLine="880"/>
        <w:jc w:val="center"/>
        <w:rPr>
          <w:rFonts w:eastAsia="方正小标宋_GBK"/>
          <w:sz w:val="44"/>
          <w:szCs w:val="44"/>
        </w:rPr>
      </w:pPr>
      <w:r>
        <w:rPr>
          <w:rFonts w:hint="eastAsia" w:eastAsia="方正小标宋_GBK"/>
          <w:sz w:val="44"/>
          <w:szCs w:val="44"/>
        </w:rPr>
        <w:t>部门决算公开目录</w:t>
      </w:r>
    </w:p>
    <w:p w14:paraId="322B7C4F">
      <w:pPr>
        <w:widowControl/>
        <w:spacing w:line="580" w:lineRule="exact"/>
        <w:ind w:firstLine="640"/>
        <w:rPr>
          <w:rFonts w:eastAsia="黑体"/>
          <w:szCs w:val="32"/>
        </w:rPr>
      </w:pPr>
    </w:p>
    <w:p w14:paraId="4B0D27C2">
      <w:pPr>
        <w:widowControl/>
        <w:spacing w:line="580" w:lineRule="exact"/>
        <w:ind w:firstLine="640"/>
        <w:rPr>
          <w:sz w:val="24"/>
          <w:szCs w:val="32"/>
        </w:rPr>
      </w:pPr>
      <w:r>
        <w:rPr>
          <w:rFonts w:hint="eastAsia" w:eastAsia="黑体"/>
          <w:szCs w:val="32"/>
        </w:rPr>
        <w:t>第一部分</w:t>
      </w:r>
      <w:r>
        <w:rPr>
          <w:rFonts w:eastAsia="黑体"/>
          <w:szCs w:val="32"/>
        </w:rPr>
        <w:t xml:space="preserve">   </w:t>
      </w:r>
      <w:r>
        <w:rPr>
          <w:rFonts w:hint="eastAsia" w:eastAsia="黑体"/>
          <w:szCs w:val="32"/>
        </w:rPr>
        <w:t>投资促进局部门概况</w:t>
      </w:r>
    </w:p>
    <w:p w14:paraId="4219FD6C">
      <w:pPr>
        <w:widowControl/>
        <w:spacing w:line="580" w:lineRule="exact"/>
        <w:ind w:firstLine="1273" w:firstLineChars="398"/>
        <w:rPr>
          <w:szCs w:val="32"/>
        </w:rPr>
      </w:pPr>
      <w:r>
        <w:rPr>
          <w:rFonts w:hint="eastAsia"/>
          <w:szCs w:val="32"/>
        </w:rPr>
        <w:t>一、部门职责</w:t>
      </w:r>
    </w:p>
    <w:p w14:paraId="112E8A13">
      <w:pPr>
        <w:widowControl/>
        <w:spacing w:line="580" w:lineRule="exact"/>
        <w:ind w:firstLine="1273" w:firstLineChars="398"/>
        <w:rPr>
          <w:szCs w:val="32"/>
        </w:rPr>
      </w:pPr>
      <w:r>
        <w:rPr>
          <w:rFonts w:hint="eastAsia"/>
          <w:szCs w:val="32"/>
        </w:rPr>
        <w:t>二、部门决算单位构成</w:t>
      </w:r>
    </w:p>
    <w:p w14:paraId="60678814">
      <w:pPr>
        <w:widowControl/>
        <w:spacing w:line="580" w:lineRule="exact"/>
        <w:ind w:firstLine="640"/>
        <w:rPr>
          <w:sz w:val="20"/>
          <w:szCs w:val="32"/>
        </w:rPr>
      </w:pPr>
      <w:r>
        <w:rPr>
          <w:rFonts w:hint="eastAsia" w:eastAsia="黑体"/>
          <w:szCs w:val="32"/>
        </w:rPr>
        <w:t>第二部分</w:t>
      </w:r>
      <w:r>
        <w:rPr>
          <w:rFonts w:eastAsia="黑体"/>
          <w:szCs w:val="32"/>
        </w:rPr>
        <w:t xml:space="preserve">   </w:t>
      </w:r>
      <w:r>
        <w:rPr>
          <w:rFonts w:hint="eastAsia" w:eastAsia="黑体"/>
          <w:szCs w:val="32"/>
        </w:rPr>
        <w:t>投资促进局部门</w:t>
      </w:r>
      <w:r>
        <w:rPr>
          <w:rFonts w:eastAsia="黑体"/>
          <w:szCs w:val="32"/>
        </w:rPr>
        <w:t>2017</w:t>
      </w:r>
      <w:r>
        <w:rPr>
          <w:rFonts w:hint="eastAsia" w:eastAsia="黑体"/>
          <w:szCs w:val="32"/>
        </w:rPr>
        <w:t>年度部门决算报表</w:t>
      </w:r>
    </w:p>
    <w:p w14:paraId="1F704292">
      <w:pPr>
        <w:widowControl/>
        <w:spacing w:line="580" w:lineRule="exact"/>
        <w:ind w:left="640" w:firstLine="640"/>
        <w:rPr>
          <w:szCs w:val="32"/>
        </w:rPr>
      </w:pPr>
      <w:r>
        <w:rPr>
          <w:rFonts w:hint="eastAsia"/>
          <w:szCs w:val="32"/>
        </w:rPr>
        <w:t>一、收入支出决算总表</w:t>
      </w:r>
    </w:p>
    <w:p w14:paraId="73C6F521">
      <w:pPr>
        <w:widowControl/>
        <w:spacing w:line="580" w:lineRule="exact"/>
        <w:ind w:left="640" w:firstLine="640"/>
        <w:rPr>
          <w:szCs w:val="32"/>
        </w:rPr>
      </w:pPr>
      <w:r>
        <w:rPr>
          <w:rFonts w:hint="eastAsia"/>
          <w:szCs w:val="32"/>
        </w:rPr>
        <w:t>二、收入决算表</w:t>
      </w:r>
    </w:p>
    <w:p w14:paraId="3FFF6722">
      <w:pPr>
        <w:widowControl/>
        <w:spacing w:line="580" w:lineRule="exact"/>
        <w:ind w:left="640" w:firstLine="640"/>
        <w:rPr>
          <w:szCs w:val="32"/>
        </w:rPr>
      </w:pPr>
      <w:r>
        <w:rPr>
          <w:rFonts w:hint="eastAsia"/>
          <w:szCs w:val="32"/>
        </w:rPr>
        <w:t>三、支出决算表</w:t>
      </w:r>
    </w:p>
    <w:p w14:paraId="44F57628">
      <w:pPr>
        <w:widowControl/>
        <w:spacing w:line="580" w:lineRule="exact"/>
        <w:ind w:left="640" w:firstLine="640"/>
        <w:rPr>
          <w:szCs w:val="32"/>
        </w:rPr>
      </w:pPr>
      <w:r>
        <w:rPr>
          <w:rFonts w:hint="eastAsia"/>
          <w:szCs w:val="32"/>
        </w:rPr>
        <w:t>四、财政拨款收入支出决算总表</w:t>
      </w:r>
    </w:p>
    <w:p w14:paraId="3D88E5CC">
      <w:pPr>
        <w:widowControl/>
        <w:spacing w:line="580" w:lineRule="exact"/>
        <w:ind w:left="640" w:firstLine="640"/>
        <w:rPr>
          <w:szCs w:val="32"/>
        </w:rPr>
      </w:pPr>
      <w:r>
        <w:rPr>
          <w:rFonts w:hint="eastAsia"/>
          <w:szCs w:val="32"/>
        </w:rPr>
        <w:t>五、一般公共预算财政拨款收入支出决算表</w:t>
      </w:r>
    </w:p>
    <w:p w14:paraId="6C568A4F">
      <w:pPr>
        <w:widowControl/>
        <w:spacing w:line="580" w:lineRule="exact"/>
        <w:ind w:left="640" w:firstLine="640"/>
        <w:rPr>
          <w:szCs w:val="32"/>
        </w:rPr>
      </w:pPr>
      <w:r>
        <w:rPr>
          <w:rFonts w:hint="eastAsia"/>
          <w:szCs w:val="32"/>
        </w:rPr>
        <w:t>六、一般公共预算财政拨款基本支出决算经济分类表</w:t>
      </w:r>
    </w:p>
    <w:p w14:paraId="3FC4C1B0">
      <w:pPr>
        <w:widowControl/>
        <w:spacing w:line="580" w:lineRule="exact"/>
        <w:ind w:left="640" w:firstLine="640"/>
        <w:rPr>
          <w:szCs w:val="32"/>
        </w:rPr>
      </w:pPr>
      <w:r>
        <w:rPr>
          <w:rFonts w:hint="eastAsia"/>
          <w:szCs w:val="32"/>
        </w:rPr>
        <w:t>七、政府性基金预算财政拨款收入支出决算表</w:t>
      </w:r>
    </w:p>
    <w:p w14:paraId="398D0D99">
      <w:pPr>
        <w:widowControl/>
        <w:spacing w:line="580" w:lineRule="exact"/>
        <w:ind w:left="640" w:firstLine="640"/>
        <w:rPr>
          <w:szCs w:val="32"/>
        </w:rPr>
      </w:pPr>
      <w:r>
        <w:rPr>
          <w:rFonts w:hint="eastAsia"/>
          <w:szCs w:val="32"/>
        </w:rPr>
        <w:t>八、国有资本经营预算财政拨款收入支出决算表</w:t>
      </w:r>
    </w:p>
    <w:p w14:paraId="3787F662">
      <w:pPr>
        <w:widowControl/>
        <w:spacing w:line="580" w:lineRule="exact"/>
        <w:ind w:left="640" w:firstLine="640"/>
        <w:rPr>
          <w:szCs w:val="32"/>
        </w:rPr>
      </w:pPr>
      <w:r>
        <w:rPr>
          <w:rFonts w:hint="eastAsia"/>
          <w:szCs w:val="32"/>
        </w:rPr>
        <w:t>九、</w:t>
      </w:r>
      <w:r>
        <w:rPr>
          <w:szCs w:val="32"/>
        </w:rPr>
        <w:t>“</w:t>
      </w:r>
      <w:r>
        <w:rPr>
          <w:rFonts w:hint="eastAsia"/>
          <w:szCs w:val="32"/>
        </w:rPr>
        <w:t>三公</w:t>
      </w:r>
      <w:r>
        <w:rPr>
          <w:szCs w:val="32"/>
        </w:rPr>
        <w:t>”</w:t>
      </w:r>
      <w:r>
        <w:rPr>
          <w:rFonts w:hint="eastAsia"/>
          <w:szCs w:val="32"/>
        </w:rPr>
        <w:t>经费等相关信息统计表</w:t>
      </w:r>
    </w:p>
    <w:p w14:paraId="280D30CE">
      <w:pPr>
        <w:widowControl/>
        <w:spacing w:line="580" w:lineRule="exact"/>
        <w:ind w:left="640" w:firstLine="640"/>
        <w:rPr>
          <w:szCs w:val="32"/>
        </w:rPr>
      </w:pPr>
      <w:r>
        <w:rPr>
          <w:rFonts w:hint="eastAsia"/>
          <w:szCs w:val="32"/>
        </w:rPr>
        <w:t>十、政府采购情况表</w:t>
      </w:r>
    </w:p>
    <w:p w14:paraId="77F677AD">
      <w:pPr>
        <w:widowControl/>
        <w:spacing w:line="580" w:lineRule="exact"/>
        <w:ind w:firstLine="640"/>
        <w:rPr>
          <w:rFonts w:eastAsia="黑体"/>
          <w:szCs w:val="32"/>
        </w:rPr>
      </w:pPr>
      <w:r>
        <w:rPr>
          <w:rFonts w:hint="eastAsia" w:eastAsia="黑体"/>
          <w:szCs w:val="32"/>
        </w:rPr>
        <w:t>第三部分</w:t>
      </w:r>
      <w:r>
        <w:rPr>
          <w:rFonts w:eastAsia="黑体"/>
          <w:szCs w:val="32"/>
        </w:rPr>
        <w:t xml:space="preserve">  </w:t>
      </w:r>
      <w:r>
        <w:rPr>
          <w:rFonts w:hint="eastAsia" w:eastAsia="黑体"/>
          <w:szCs w:val="32"/>
        </w:rPr>
        <w:t>投资促进局部门</w:t>
      </w:r>
      <w:r>
        <w:rPr>
          <w:rFonts w:eastAsia="黑体"/>
          <w:szCs w:val="32"/>
        </w:rPr>
        <w:t>2017</w:t>
      </w:r>
      <w:r>
        <w:rPr>
          <w:rFonts w:hint="eastAsia" w:eastAsia="黑体"/>
          <w:szCs w:val="32"/>
        </w:rPr>
        <w:t>年度部门决算情况说明</w:t>
      </w:r>
    </w:p>
    <w:p w14:paraId="5A153B5B">
      <w:pPr>
        <w:widowControl/>
        <w:spacing w:line="580" w:lineRule="exact"/>
        <w:ind w:left="640" w:firstLine="640"/>
        <w:rPr>
          <w:szCs w:val="32"/>
        </w:rPr>
      </w:pPr>
      <w:bookmarkStart w:id="0" w:name="OLE_LINK21"/>
      <w:r>
        <w:rPr>
          <w:rFonts w:hint="eastAsia"/>
          <w:szCs w:val="32"/>
        </w:rPr>
        <w:t>一、收入支出决算总体情况说明</w:t>
      </w:r>
    </w:p>
    <w:bookmarkEnd w:id="0"/>
    <w:p w14:paraId="4AA6F3B8">
      <w:pPr>
        <w:widowControl/>
        <w:spacing w:line="580" w:lineRule="exact"/>
        <w:ind w:left="640" w:firstLine="640"/>
        <w:rPr>
          <w:szCs w:val="32"/>
        </w:rPr>
      </w:pPr>
      <w:bookmarkStart w:id="1" w:name="OLE_LINK22"/>
      <w:r>
        <w:rPr>
          <w:rFonts w:hint="eastAsia"/>
          <w:szCs w:val="32"/>
        </w:rPr>
        <w:t>二、收入决算情况说明</w:t>
      </w:r>
    </w:p>
    <w:p w14:paraId="6F931DB3">
      <w:pPr>
        <w:widowControl/>
        <w:spacing w:line="580" w:lineRule="exact"/>
        <w:ind w:left="640" w:firstLine="640"/>
        <w:rPr>
          <w:szCs w:val="32"/>
        </w:rPr>
      </w:pPr>
      <w:r>
        <w:rPr>
          <w:rFonts w:hint="eastAsia"/>
          <w:szCs w:val="32"/>
        </w:rPr>
        <w:t>三、支出决算情况说明</w:t>
      </w:r>
    </w:p>
    <w:bookmarkEnd w:id="1"/>
    <w:p w14:paraId="128A3CD5">
      <w:pPr>
        <w:widowControl/>
        <w:spacing w:line="580" w:lineRule="exact"/>
        <w:ind w:left="640" w:firstLine="640"/>
        <w:rPr>
          <w:szCs w:val="32"/>
        </w:rPr>
      </w:pPr>
      <w:r>
        <w:rPr>
          <w:rFonts w:hint="eastAsia"/>
          <w:szCs w:val="32"/>
        </w:rPr>
        <w:t>四、财政拨款收入支出决算总体情况说明</w:t>
      </w:r>
    </w:p>
    <w:p w14:paraId="1C2055C2">
      <w:pPr>
        <w:widowControl/>
        <w:spacing w:line="580" w:lineRule="exact"/>
        <w:ind w:left="640" w:firstLine="640"/>
        <w:rPr>
          <w:szCs w:val="32"/>
        </w:rPr>
      </w:pPr>
      <w:r>
        <w:rPr>
          <w:rFonts w:hint="eastAsia"/>
          <w:szCs w:val="32"/>
        </w:rPr>
        <w:t>五、</w:t>
      </w:r>
      <w:r>
        <w:rPr>
          <w:szCs w:val="32"/>
        </w:rPr>
        <w:t>“</w:t>
      </w:r>
      <w:r>
        <w:rPr>
          <w:rFonts w:hint="eastAsia"/>
          <w:szCs w:val="32"/>
        </w:rPr>
        <w:t>三公</w:t>
      </w:r>
      <w:r>
        <w:rPr>
          <w:szCs w:val="32"/>
        </w:rPr>
        <w:t>”</w:t>
      </w:r>
      <w:r>
        <w:rPr>
          <w:rFonts w:hint="eastAsia"/>
          <w:szCs w:val="32"/>
        </w:rPr>
        <w:t>经费支出决算情况说明</w:t>
      </w:r>
    </w:p>
    <w:p w14:paraId="7736CFFB">
      <w:pPr>
        <w:widowControl/>
        <w:spacing w:line="580" w:lineRule="exact"/>
        <w:ind w:left="640" w:firstLine="640"/>
        <w:rPr>
          <w:szCs w:val="32"/>
        </w:rPr>
      </w:pPr>
      <w:bookmarkStart w:id="2" w:name="OLE_LINK25"/>
      <w:bookmarkStart w:id="3" w:name="OLE_LINK27"/>
      <w:bookmarkStart w:id="4" w:name="OLE_LINK26"/>
      <w:r>
        <w:rPr>
          <w:rFonts w:hint="eastAsia"/>
          <w:szCs w:val="32"/>
        </w:rPr>
        <w:t>六、预算绩效管理工作开展情况说明</w:t>
      </w:r>
    </w:p>
    <w:bookmarkEnd w:id="2"/>
    <w:bookmarkEnd w:id="3"/>
    <w:bookmarkEnd w:id="4"/>
    <w:p w14:paraId="0A9BA11E">
      <w:pPr>
        <w:widowControl/>
        <w:spacing w:line="580" w:lineRule="exact"/>
        <w:ind w:left="640" w:firstLine="640"/>
        <w:rPr>
          <w:szCs w:val="32"/>
        </w:rPr>
      </w:pPr>
      <w:r>
        <w:rPr>
          <w:rFonts w:hint="eastAsia"/>
          <w:szCs w:val="32"/>
        </w:rPr>
        <w:t>七、其他重要事项的说明</w:t>
      </w:r>
    </w:p>
    <w:p w14:paraId="430D2150">
      <w:pPr>
        <w:widowControl/>
        <w:spacing w:line="580" w:lineRule="exact"/>
        <w:ind w:left="640" w:firstLine="1344" w:firstLineChars="420"/>
        <w:rPr>
          <w:szCs w:val="32"/>
        </w:rPr>
      </w:pPr>
      <w:r>
        <w:rPr>
          <w:szCs w:val="32"/>
        </w:rPr>
        <w:t>1.</w:t>
      </w:r>
      <w:r>
        <w:rPr>
          <w:rFonts w:hint="eastAsia"/>
          <w:szCs w:val="32"/>
        </w:rPr>
        <w:t>机关运行经费情况</w:t>
      </w:r>
    </w:p>
    <w:p w14:paraId="63DE3D1A">
      <w:pPr>
        <w:widowControl/>
        <w:spacing w:line="580" w:lineRule="exact"/>
        <w:ind w:left="640" w:firstLine="1344" w:firstLineChars="420"/>
        <w:rPr>
          <w:szCs w:val="32"/>
        </w:rPr>
      </w:pPr>
      <w:r>
        <w:rPr>
          <w:szCs w:val="32"/>
        </w:rPr>
        <w:t>2.</w:t>
      </w:r>
      <w:r>
        <w:rPr>
          <w:rFonts w:hint="eastAsia"/>
          <w:szCs w:val="32"/>
        </w:rPr>
        <w:t>政府采购情况</w:t>
      </w:r>
    </w:p>
    <w:p w14:paraId="7BF22BFF">
      <w:pPr>
        <w:widowControl/>
        <w:spacing w:line="580" w:lineRule="exact"/>
        <w:ind w:left="640" w:firstLine="1344" w:firstLineChars="420"/>
        <w:rPr>
          <w:szCs w:val="32"/>
        </w:rPr>
      </w:pPr>
      <w:r>
        <w:rPr>
          <w:szCs w:val="32"/>
        </w:rPr>
        <w:t>3.</w:t>
      </w:r>
      <w:r>
        <w:rPr>
          <w:rFonts w:hint="eastAsia"/>
          <w:szCs w:val="32"/>
        </w:rPr>
        <w:t>国有资产占用情况</w:t>
      </w:r>
    </w:p>
    <w:p w14:paraId="008C1A02">
      <w:pPr>
        <w:widowControl/>
        <w:spacing w:line="580" w:lineRule="exact"/>
        <w:ind w:left="640" w:firstLine="1344" w:firstLineChars="420"/>
        <w:rPr>
          <w:szCs w:val="32"/>
        </w:rPr>
      </w:pPr>
      <w:bookmarkStart w:id="5" w:name="OLE_LINK28"/>
      <w:r>
        <w:rPr>
          <w:szCs w:val="32"/>
        </w:rPr>
        <w:t>4.</w:t>
      </w:r>
      <w:r>
        <w:rPr>
          <w:rFonts w:hint="eastAsia"/>
          <w:szCs w:val="32"/>
        </w:rPr>
        <w:t>其他需要说明的情况</w:t>
      </w:r>
    </w:p>
    <w:bookmarkEnd w:id="5"/>
    <w:p w14:paraId="0123E28E">
      <w:pPr>
        <w:widowControl/>
        <w:spacing w:line="580" w:lineRule="exact"/>
        <w:ind w:firstLine="64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14:paraId="0CB6C5E0">
      <w:pPr>
        <w:widowControl/>
        <w:spacing w:line="240" w:lineRule="auto"/>
        <w:ind w:firstLine="0" w:firstLineChars="0"/>
        <w:jc w:val="left"/>
        <w:rPr>
          <w:rFonts w:ascii="黑体" w:hAnsi="黑体" w:eastAsia="黑体"/>
          <w:szCs w:val="32"/>
        </w:rPr>
      </w:pPr>
      <w:r>
        <w:rPr>
          <w:rFonts w:ascii="黑体" w:hAnsi="黑体" w:eastAsia="黑体"/>
          <w:szCs w:val="32"/>
        </w:rPr>
        <w:br w:type="page"/>
      </w:r>
    </w:p>
    <w:p w14:paraId="1F0A47D3">
      <w:pPr>
        <w:spacing w:line="240" w:lineRule="auto"/>
        <w:ind w:firstLine="0" w:firstLineChars="0"/>
        <w:jc w:val="center"/>
        <w:rPr>
          <w:rFonts w:ascii="黑体" w:hAnsi="黑体" w:eastAsia="黑体"/>
          <w:sz w:val="72"/>
          <w:szCs w:val="72"/>
        </w:rPr>
      </w:pPr>
      <w:bookmarkStart w:id="6" w:name="OLE_LINK11"/>
    </w:p>
    <w:p w14:paraId="5FAE77B7">
      <w:pPr>
        <w:spacing w:line="240" w:lineRule="auto"/>
        <w:ind w:firstLine="0" w:firstLineChars="0"/>
        <w:jc w:val="center"/>
        <w:rPr>
          <w:rFonts w:ascii="黑体" w:hAnsi="黑体" w:eastAsia="黑体"/>
          <w:sz w:val="72"/>
          <w:szCs w:val="72"/>
        </w:rPr>
      </w:pPr>
    </w:p>
    <w:p w14:paraId="3EDECE0C">
      <w:pPr>
        <w:spacing w:line="240" w:lineRule="auto"/>
        <w:ind w:firstLine="0" w:firstLineChars="0"/>
        <w:jc w:val="center"/>
        <w:rPr>
          <w:rFonts w:ascii="黑体" w:hAnsi="黑体" w:eastAsia="黑体"/>
          <w:sz w:val="72"/>
          <w:szCs w:val="72"/>
        </w:rPr>
      </w:pPr>
    </w:p>
    <w:p w14:paraId="07A19EF2">
      <w:pPr>
        <w:spacing w:line="240" w:lineRule="auto"/>
        <w:ind w:firstLine="0" w:firstLineChars="0"/>
        <w:jc w:val="center"/>
        <w:rPr>
          <w:rFonts w:ascii="黑体" w:hAnsi="黑体" w:eastAsia="黑体"/>
          <w:sz w:val="72"/>
          <w:szCs w:val="72"/>
        </w:rPr>
      </w:pPr>
    </w:p>
    <w:p w14:paraId="167C6DA1">
      <w:pPr>
        <w:spacing w:line="240" w:lineRule="auto"/>
        <w:ind w:firstLine="0" w:firstLineChars="0"/>
        <w:jc w:val="center"/>
        <w:rPr>
          <w:rFonts w:ascii="黑体" w:hAnsi="黑体" w:eastAsia="黑体"/>
          <w:sz w:val="72"/>
          <w:szCs w:val="72"/>
        </w:rPr>
      </w:pPr>
    </w:p>
    <w:p w14:paraId="26C415D0">
      <w:pPr>
        <w:spacing w:line="240" w:lineRule="auto"/>
        <w:ind w:firstLine="0" w:firstLineChars="0"/>
        <w:jc w:val="center"/>
        <w:rPr>
          <w:rFonts w:ascii="黑体" w:hAnsi="黑体" w:eastAsia="黑体"/>
          <w:sz w:val="72"/>
          <w:szCs w:val="72"/>
        </w:rPr>
      </w:pPr>
    </w:p>
    <w:p w14:paraId="0FFAB0C9">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w:t>
      </w:r>
      <w:r>
        <w:rPr>
          <w:rFonts w:ascii="黑体" w:hAnsi="黑体" w:eastAsia="黑体"/>
          <w:sz w:val="72"/>
          <w:szCs w:val="72"/>
        </w:rPr>
        <w:t xml:space="preserve"> </w:t>
      </w:r>
    </w:p>
    <w:p w14:paraId="5154AACB">
      <w:pPr>
        <w:spacing w:line="240" w:lineRule="auto"/>
        <w:ind w:firstLine="0" w:firstLineChars="0"/>
        <w:jc w:val="center"/>
        <w:rPr>
          <w:rFonts w:ascii="黑体" w:hAnsi="黑体" w:eastAsia="黑体"/>
          <w:sz w:val="72"/>
          <w:szCs w:val="72"/>
        </w:rPr>
      </w:pPr>
    </w:p>
    <w:p w14:paraId="715C4EF9">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投资促进局部门概况</w:t>
      </w:r>
    </w:p>
    <w:bookmarkEnd w:id="7"/>
    <w:p w14:paraId="25D91DB8">
      <w:pPr>
        <w:widowControl/>
        <w:spacing w:line="240" w:lineRule="auto"/>
        <w:ind w:firstLine="0" w:firstLineChars="0"/>
        <w:jc w:val="left"/>
        <w:rPr>
          <w:rFonts w:ascii="黑体" w:hAnsi="黑体" w:eastAsia="黑体"/>
          <w:szCs w:val="32"/>
        </w:rPr>
      </w:pPr>
    </w:p>
    <w:p w14:paraId="6EF7C051">
      <w:pPr>
        <w:widowControl/>
        <w:spacing w:line="240" w:lineRule="auto"/>
        <w:ind w:firstLine="0" w:firstLineChars="0"/>
        <w:jc w:val="left"/>
        <w:rPr>
          <w:rFonts w:ascii="黑体" w:hAnsi="黑体" w:eastAsia="黑体"/>
          <w:szCs w:val="32"/>
        </w:rPr>
      </w:pPr>
    </w:p>
    <w:p w14:paraId="58D30BAD">
      <w:pPr>
        <w:widowControl/>
        <w:spacing w:line="240" w:lineRule="auto"/>
        <w:ind w:firstLine="0" w:firstLineChars="0"/>
        <w:jc w:val="left"/>
        <w:rPr>
          <w:rFonts w:ascii="黑体" w:hAnsi="黑体" w:eastAsia="黑体"/>
          <w:szCs w:val="32"/>
        </w:rPr>
      </w:pPr>
    </w:p>
    <w:p w14:paraId="1B1DAB54">
      <w:pPr>
        <w:widowControl/>
        <w:spacing w:line="240" w:lineRule="auto"/>
        <w:ind w:firstLine="0" w:firstLineChars="0"/>
        <w:jc w:val="left"/>
        <w:rPr>
          <w:rFonts w:ascii="黑体" w:hAnsi="黑体" w:eastAsia="黑体"/>
          <w:szCs w:val="32"/>
        </w:rPr>
      </w:pPr>
    </w:p>
    <w:p w14:paraId="1F9D084A">
      <w:pPr>
        <w:widowControl/>
        <w:spacing w:line="240" w:lineRule="auto"/>
        <w:ind w:firstLine="0" w:firstLineChars="0"/>
        <w:jc w:val="left"/>
        <w:rPr>
          <w:rFonts w:ascii="黑体" w:hAnsi="黑体" w:eastAsia="黑体"/>
          <w:szCs w:val="32"/>
        </w:rPr>
      </w:pPr>
    </w:p>
    <w:p w14:paraId="264505EB">
      <w:pPr>
        <w:widowControl/>
        <w:spacing w:line="240" w:lineRule="auto"/>
        <w:ind w:firstLine="0" w:firstLineChars="0"/>
        <w:jc w:val="left"/>
        <w:rPr>
          <w:rFonts w:ascii="黑体" w:hAnsi="黑体" w:eastAsia="黑体"/>
          <w:szCs w:val="32"/>
        </w:rPr>
      </w:pPr>
    </w:p>
    <w:bookmarkEnd w:id="6"/>
    <w:p w14:paraId="3DF84FD6">
      <w:pPr>
        <w:ind w:firstLine="672" w:firstLineChars="210"/>
        <w:rPr>
          <w:rFonts w:ascii="仿宋_GB2312" w:hAnsi="黑体"/>
          <w:szCs w:val="32"/>
        </w:rPr>
      </w:pPr>
      <w:bookmarkStart w:id="8" w:name="OLE_LINK14"/>
      <w:r>
        <w:rPr>
          <w:rFonts w:hint="eastAsia" w:ascii="仿宋_GB2312" w:hAnsi="黑体"/>
          <w:szCs w:val="32"/>
        </w:rPr>
        <w:t>一、部门职责</w:t>
      </w:r>
    </w:p>
    <w:p w14:paraId="05E6AA8D">
      <w:pPr>
        <w:spacing w:line="360" w:lineRule="auto"/>
        <w:ind w:firstLine="640"/>
        <w:contextualSpacing/>
        <w:jc w:val="left"/>
        <w:rPr>
          <w:rFonts w:ascii="仿宋_GB2312" w:hAnsi="宋体" w:cs="宋体"/>
          <w:szCs w:val="32"/>
        </w:rPr>
      </w:pPr>
      <w:r>
        <w:rPr>
          <w:rFonts w:hint="eastAsia" w:ascii="仿宋_GB2312" w:hAnsi="宋体" w:cs="宋体"/>
          <w:szCs w:val="32"/>
        </w:rPr>
        <w:t>贯彻执行国家、省、市有关招商引资的方针政策和法律法规；研究国际国内经济动态和资金流向；负责全区招商引资活动的组织协调；负责搜集、储存、发布招商引资信息；负责投资客户的联络、招商引资项目的推介以及项目的洽</w:t>
      </w:r>
      <w:r>
        <w:rPr>
          <w:rFonts w:hint="eastAsia" w:ascii="仿宋_GB2312" w:hAnsi="宋体" w:cs="宋体"/>
          <w:szCs w:val="32"/>
          <w:lang w:eastAsia="zh-CN"/>
        </w:rPr>
        <w:t>谈</w:t>
      </w:r>
      <w:bookmarkStart w:id="39" w:name="_GoBack"/>
      <w:bookmarkEnd w:id="39"/>
      <w:r>
        <w:rPr>
          <w:rFonts w:hint="eastAsia" w:ascii="仿宋_GB2312" w:hAnsi="宋体" w:cs="宋体"/>
          <w:szCs w:val="32"/>
        </w:rPr>
        <w:t>、签约工作；加强同国内外招商中介组织的合作，拓展招商引资渠道；制定招商引资奖励政策；负责承办区委、区政府及区招商引资工作领导小组交办的其他事项。</w:t>
      </w:r>
    </w:p>
    <w:p w14:paraId="4C5A7FAE">
      <w:pPr>
        <w:ind w:firstLine="672" w:firstLineChars="210"/>
        <w:rPr>
          <w:rFonts w:ascii="仿宋_GB2312" w:hAnsi="黑体"/>
          <w:szCs w:val="32"/>
        </w:rPr>
      </w:pPr>
      <w:r>
        <w:rPr>
          <w:rFonts w:hint="eastAsia" w:ascii="仿宋_GB2312" w:hAnsi="黑体"/>
          <w:szCs w:val="32"/>
        </w:rPr>
        <w:t>二、部门决算单位构成</w:t>
      </w:r>
    </w:p>
    <w:p w14:paraId="4DF3C66F">
      <w:pPr>
        <w:ind w:firstLine="1273" w:firstLineChars="398"/>
        <w:rPr>
          <w:rFonts w:ascii="仿宋_GB2312" w:hAnsi="黑体"/>
          <w:szCs w:val="32"/>
        </w:rPr>
      </w:pP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14:paraId="3BC0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14:paraId="0C149685">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14:paraId="668FA638">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14:paraId="77C7137E">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14:paraId="524D17FB">
            <w:pPr>
              <w:ind w:firstLine="0" w:firstLineChars="0"/>
              <w:jc w:val="center"/>
              <w:rPr>
                <w:rFonts w:ascii="仿宋_GB2312" w:hAnsi="黑体"/>
                <w:sz w:val="28"/>
                <w:szCs w:val="28"/>
              </w:rPr>
            </w:pPr>
            <w:r>
              <w:rPr>
                <w:rFonts w:hint="eastAsia" w:ascii="仿宋_GB2312" w:hAnsi="黑体"/>
                <w:sz w:val="28"/>
                <w:szCs w:val="28"/>
              </w:rPr>
              <w:t>经费保障形式</w:t>
            </w:r>
          </w:p>
        </w:tc>
      </w:tr>
      <w:tr w14:paraId="3166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14:paraId="20FFD0F5">
            <w:pPr>
              <w:ind w:firstLine="280" w:firstLineChars="100"/>
              <w:rPr>
                <w:rFonts w:ascii="仿宋_GB2312" w:hAnsi="黑体"/>
                <w:sz w:val="28"/>
                <w:szCs w:val="28"/>
              </w:rPr>
            </w:pPr>
            <w:r>
              <w:rPr>
                <w:rFonts w:hint="eastAsia" w:ascii="仿宋_GB2312" w:hAnsi="黑体"/>
                <w:sz w:val="28"/>
                <w:szCs w:val="28"/>
              </w:rPr>
              <w:t>投资促进局</w:t>
            </w:r>
          </w:p>
        </w:tc>
        <w:tc>
          <w:tcPr>
            <w:tcW w:w="2208" w:type="dxa"/>
          </w:tcPr>
          <w:p w14:paraId="54B38B54">
            <w:pPr>
              <w:ind w:firstLine="478" w:firstLineChars="171"/>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单位</w:t>
            </w:r>
          </w:p>
        </w:tc>
        <w:tc>
          <w:tcPr>
            <w:tcW w:w="2209" w:type="dxa"/>
          </w:tcPr>
          <w:p w14:paraId="1F5B738C">
            <w:pPr>
              <w:ind w:firstLine="700" w:firstLineChars="250"/>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209" w:type="dxa"/>
          </w:tcPr>
          <w:p w14:paraId="24AC1519">
            <w:pPr>
              <w:ind w:firstLine="140" w:firstLineChars="50"/>
              <w:rPr>
                <w:rFonts w:ascii="仿宋_GB2312" w:hAnsi="黑体"/>
                <w:sz w:val="28"/>
                <w:szCs w:val="28"/>
              </w:rPr>
            </w:pPr>
            <w:r>
              <w:rPr>
                <w:rFonts w:hint="eastAsia" w:ascii="仿宋_GB2312" w:hAnsi="黑体"/>
                <w:sz w:val="28"/>
                <w:szCs w:val="28"/>
              </w:rPr>
              <w:t>全额财政拨款</w:t>
            </w:r>
          </w:p>
        </w:tc>
      </w:tr>
    </w:tbl>
    <w:p w14:paraId="59681C3E">
      <w:pPr>
        <w:ind w:firstLine="1273" w:firstLineChars="398"/>
        <w:rPr>
          <w:rFonts w:ascii="仿宋_GB2312" w:hAnsi="黑体"/>
          <w:szCs w:val="32"/>
        </w:rPr>
      </w:pPr>
    </w:p>
    <w:bookmarkEnd w:id="8"/>
    <w:p w14:paraId="610C3A23">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14:paraId="11DB43F4">
      <w:pPr>
        <w:spacing w:line="240" w:lineRule="auto"/>
        <w:ind w:firstLine="0" w:firstLineChars="0"/>
        <w:jc w:val="center"/>
        <w:rPr>
          <w:rFonts w:ascii="黑体" w:hAnsi="黑体" w:eastAsia="黑体"/>
          <w:sz w:val="72"/>
          <w:szCs w:val="72"/>
        </w:rPr>
      </w:pPr>
      <w:bookmarkStart w:id="9" w:name="OLE_LINK12"/>
    </w:p>
    <w:p w14:paraId="347C0719">
      <w:pPr>
        <w:spacing w:line="240" w:lineRule="auto"/>
        <w:ind w:firstLine="0" w:firstLineChars="0"/>
        <w:jc w:val="center"/>
        <w:rPr>
          <w:rFonts w:ascii="黑体" w:hAnsi="黑体" w:eastAsia="黑体"/>
          <w:sz w:val="72"/>
          <w:szCs w:val="72"/>
        </w:rPr>
      </w:pPr>
    </w:p>
    <w:p w14:paraId="22E76861">
      <w:pPr>
        <w:spacing w:line="240" w:lineRule="auto"/>
        <w:ind w:firstLine="0" w:firstLineChars="0"/>
        <w:jc w:val="center"/>
        <w:rPr>
          <w:rFonts w:ascii="黑体" w:hAnsi="黑体" w:eastAsia="黑体"/>
          <w:sz w:val="72"/>
          <w:szCs w:val="72"/>
        </w:rPr>
      </w:pPr>
    </w:p>
    <w:p w14:paraId="6ADE9799">
      <w:pPr>
        <w:spacing w:line="240" w:lineRule="auto"/>
        <w:ind w:firstLine="0" w:firstLineChars="0"/>
        <w:jc w:val="center"/>
        <w:rPr>
          <w:rFonts w:ascii="黑体" w:hAnsi="黑体" w:eastAsia="黑体"/>
          <w:sz w:val="72"/>
          <w:szCs w:val="72"/>
        </w:rPr>
      </w:pPr>
    </w:p>
    <w:p w14:paraId="0CA92EA9">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14:paraId="0FA54708">
      <w:pPr>
        <w:spacing w:line="240" w:lineRule="auto"/>
        <w:ind w:firstLine="0" w:firstLineChars="0"/>
        <w:jc w:val="center"/>
        <w:rPr>
          <w:rFonts w:ascii="黑体" w:hAnsi="黑体" w:eastAsia="黑体"/>
          <w:sz w:val="72"/>
          <w:szCs w:val="72"/>
        </w:rPr>
      </w:pPr>
    </w:p>
    <w:p w14:paraId="4645E886">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投资促进局</w:t>
      </w:r>
      <w:r>
        <w:rPr>
          <w:rFonts w:ascii="黑体" w:hAnsi="黑体" w:eastAsia="黑体"/>
          <w:sz w:val="72"/>
          <w:szCs w:val="72"/>
        </w:rPr>
        <w:t>2017</w:t>
      </w:r>
      <w:r>
        <w:rPr>
          <w:rFonts w:hint="eastAsia" w:ascii="黑体" w:hAnsi="黑体" w:eastAsia="黑体"/>
          <w:sz w:val="72"/>
          <w:szCs w:val="72"/>
        </w:rPr>
        <w:t>年度</w:t>
      </w:r>
    </w:p>
    <w:p w14:paraId="3083C216">
      <w:pPr>
        <w:spacing w:line="240" w:lineRule="auto"/>
        <w:ind w:firstLine="0" w:firstLineChars="0"/>
        <w:jc w:val="center"/>
        <w:rPr>
          <w:rFonts w:ascii="仿宋_GB2312" w:hAnsi="黑体"/>
          <w:sz w:val="72"/>
          <w:szCs w:val="72"/>
        </w:rPr>
      </w:pPr>
      <w:r>
        <w:rPr>
          <w:rFonts w:hint="eastAsia" w:ascii="黑体" w:hAnsi="黑体" w:eastAsia="黑体"/>
          <w:sz w:val="72"/>
          <w:szCs w:val="72"/>
        </w:rPr>
        <w:t>部门决算报表</w:t>
      </w:r>
    </w:p>
    <w:bookmarkEnd w:id="9"/>
    <w:p w14:paraId="2BCC4503">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14:paraId="2706717F">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14:paraId="42CA97F7">
      <w:pPr>
        <w:widowControl/>
        <w:spacing w:line="240" w:lineRule="auto"/>
        <w:ind w:firstLine="0" w:firstLineChars="0"/>
        <w:jc w:val="left"/>
        <w:rPr>
          <w:rFonts w:ascii="黑体" w:hAnsi="黑体" w:eastAsia="黑体"/>
          <w:szCs w:val="32"/>
        </w:rPr>
      </w:pPr>
    </w:p>
    <w:p w14:paraId="7589CEEC">
      <w:pPr>
        <w:widowControl/>
        <w:spacing w:line="240" w:lineRule="auto"/>
        <w:ind w:firstLine="0" w:firstLineChars="0"/>
        <w:jc w:val="left"/>
        <w:rPr>
          <w:rFonts w:ascii="黑体" w:hAnsi="黑体" w:eastAsia="黑体"/>
          <w:szCs w:val="32"/>
        </w:rPr>
      </w:pPr>
    </w:p>
    <w:p w14:paraId="556F4686">
      <w:pPr>
        <w:widowControl/>
        <w:spacing w:line="240" w:lineRule="auto"/>
        <w:ind w:firstLine="0" w:firstLineChars="0"/>
        <w:jc w:val="left"/>
        <w:rPr>
          <w:rFonts w:ascii="黑体" w:hAnsi="黑体" w:eastAsia="黑体"/>
          <w:szCs w:val="32"/>
        </w:rPr>
      </w:pPr>
    </w:p>
    <w:p w14:paraId="46B0A4B0">
      <w:pPr>
        <w:widowControl/>
        <w:spacing w:line="240" w:lineRule="auto"/>
        <w:ind w:firstLine="0" w:firstLineChars="0"/>
        <w:jc w:val="left"/>
        <w:rPr>
          <w:rFonts w:ascii="黑体" w:hAnsi="黑体" w:eastAsia="黑体"/>
          <w:szCs w:val="32"/>
        </w:rPr>
      </w:pPr>
    </w:p>
    <w:p w14:paraId="2735F651">
      <w:pPr>
        <w:widowControl/>
        <w:spacing w:line="240" w:lineRule="auto"/>
        <w:ind w:firstLine="0" w:firstLineChars="0"/>
        <w:jc w:val="left"/>
        <w:rPr>
          <w:rFonts w:ascii="黑体" w:hAnsi="黑体" w:eastAsia="黑体"/>
          <w:szCs w:val="32"/>
        </w:rPr>
      </w:pPr>
    </w:p>
    <w:p w14:paraId="17D4A7C0">
      <w:pPr>
        <w:widowControl/>
        <w:spacing w:line="240" w:lineRule="auto"/>
        <w:ind w:firstLine="0" w:firstLineChars="0"/>
        <w:jc w:val="left"/>
        <w:rPr>
          <w:rFonts w:ascii="仿宋_GB2312"/>
          <w:szCs w:val="32"/>
        </w:rPr>
      </w:pPr>
      <w:r>
        <w:rPr>
          <w:rFonts w:hint="eastAsia" w:ascii="仿宋_GB2312"/>
          <w:szCs w:val="32"/>
        </w:rPr>
        <w:t>　　　　一、收入支出决算总表</w:t>
      </w:r>
    </w:p>
    <w:p w14:paraId="5B4C08CF">
      <w:pPr>
        <w:ind w:left="640" w:firstLine="640"/>
        <w:rPr>
          <w:rFonts w:ascii="仿宋_GB2312"/>
          <w:szCs w:val="32"/>
        </w:rPr>
      </w:pPr>
      <w:r>
        <w:rPr>
          <w:rFonts w:hint="eastAsia" w:ascii="仿宋_GB2312"/>
          <w:szCs w:val="32"/>
        </w:rPr>
        <w:t>二、收入决算表</w:t>
      </w:r>
    </w:p>
    <w:p w14:paraId="5F4D8031">
      <w:pPr>
        <w:ind w:left="640" w:firstLine="640"/>
        <w:rPr>
          <w:rFonts w:ascii="仿宋_GB2312"/>
          <w:szCs w:val="32"/>
        </w:rPr>
      </w:pPr>
      <w:r>
        <w:rPr>
          <w:rFonts w:hint="eastAsia" w:ascii="仿宋_GB2312"/>
          <w:szCs w:val="32"/>
        </w:rPr>
        <w:t>三、支出决算表</w:t>
      </w:r>
    </w:p>
    <w:p w14:paraId="623495CE">
      <w:pPr>
        <w:ind w:left="640" w:firstLine="640"/>
        <w:rPr>
          <w:rFonts w:ascii="仿宋_GB2312"/>
          <w:szCs w:val="32"/>
        </w:rPr>
      </w:pPr>
      <w:r>
        <w:rPr>
          <w:rFonts w:hint="eastAsia" w:ascii="仿宋_GB2312"/>
          <w:szCs w:val="32"/>
        </w:rPr>
        <w:t>四、财政拨款收入支出决算总表</w:t>
      </w:r>
    </w:p>
    <w:p w14:paraId="41446660">
      <w:pPr>
        <w:ind w:left="640" w:firstLine="640"/>
        <w:rPr>
          <w:rFonts w:ascii="仿宋_GB2312"/>
          <w:szCs w:val="32"/>
        </w:rPr>
      </w:pPr>
      <w:r>
        <w:rPr>
          <w:rFonts w:hint="eastAsia" w:ascii="仿宋_GB2312"/>
          <w:szCs w:val="32"/>
        </w:rPr>
        <w:t>五、一般公共预算财政拨款收入支出决算表</w:t>
      </w:r>
    </w:p>
    <w:p w14:paraId="440B9E9C">
      <w:pPr>
        <w:ind w:left="640" w:firstLine="640"/>
        <w:rPr>
          <w:rFonts w:ascii="仿宋_GB2312"/>
          <w:szCs w:val="32"/>
        </w:rPr>
      </w:pPr>
      <w:r>
        <w:rPr>
          <w:rFonts w:hint="eastAsia" w:ascii="仿宋_GB2312"/>
          <w:szCs w:val="32"/>
        </w:rPr>
        <w:t>六、一般公共预算财政拨款基本支出决算表</w:t>
      </w:r>
    </w:p>
    <w:p w14:paraId="12FED0C9">
      <w:pPr>
        <w:ind w:left="640" w:firstLine="640"/>
        <w:rPr>
          <w:rFonts w:ascii="仿宋_GB2312"/>
          <w:szCs w:val="32"/>
        </w:rPr>
      </w:pPr>
      <w:r>
        <w:rPr>
          <w:rFonts w:hint="eastAsia" w:ascii="仿宋_GB2312"/>
          <w:szCs w:val="32"/>
        </w:rPr>
        <w:t>七、政府性基金预算财政拨款收入支出决算表</w:t>
      </w:r>
    </w:p>
    <w:p w14:paraId="206AF766">
      <w:pPr>
        <w:ind w:left="640" w:firstLine="640"/>
        <w:rPr>
          <w:rFonts w:ascii="仿宋_GB2312"/>
          <w:szCs w:val="32"/>
        </w:rPr>
      </w:pPr>
      <w:r>
        <w:rPr>
          <w:rFonts w:hint="eastAsia" w:ascii="仿宋_GB2312"/>
          <w:szCs w:val="32"/>
        </w:rPr>
        <w:t>八、国有资本经营预算财政拨款支出决算表</w:t>
      </w:r>
    </w:p>
    <w:p w14:paraId="138627A4">
      <w:pPr>
        <w:ind w:left="640" w:firstLine="640"/>
        <w:rPr>
          <w:rFonts w:ascii="仿宋_GB2312"/>
          <w:szCs w:val="32"/>
        </w:rPr>
      </w:pPr>
      <w:r>
        <w:rPr>
          <w:rFonts w:hint="eastAsia" w:ascii="仿宋_GB2312"/>
          <w:szCs w:val="32"/>
        </w:rPr>
        <w:t>九、“三公”经费及相关信息统计表</w:t>
      </w:r>
    </w:p>
    <w:p w14:paraId="316A28BB">
      <w:pPr>
        <w:ind w:left="640" w:firstLine="640"/>
        <w:rPr>
          <w:rFonts w:ascii="仿宋_GB2312"/>
          <w:szCs w:val="32"/>
        </w:rPr>
      </w:pPr>
      <w:r>
        <w:rPr>
          <w:rFonts w:hint="eastAsia" w:ascii="仿宋_GB2312"/>
          <w:szCs w:val="32"/>
        </w:rPr>
        <w:t>十、政府采购情况表</w:t>
      </w:r>
    </w:p>
    <w:p w14:paraId="146B4CB2">
      <w:pPr>
        <w:widowControl/>
        <w:spacing w:line="240" w:lineRule="auto"/>
        <w:ind w:firstLine="0" w:firstLineChars="0"/>
        <w:jc w:val="left"/>
        <w:rPr>
          <w:rFonts w:ascii="黑体" w:hAnsi="黑体" w:eastAsia="黑体"/>
          <w:szCs w:val="32"/>
        </w:rPr>
      </w:pPr>
    </w:p>
    <w:p w14:paraId="40F9CCD5">
      <w:pPr>
        <w:widowControl/>
        <w:spacing w:line="240" w:lineRule="auto"/>
        <w:ind w:firstLine="0" w:firstLineChars="0"/>
        <w:jc w:val="left"/>
        <w:rPr>
          <w:rFonts w:ascii="黑体" w:hAnsi="黑体" w:eastAsia="黑体"/>
          <w:szCs w:val="32"/>
        </w:rPr>
      </w:pPr>
    </w:p>
    <w:p w14:paraId="648E376C">
      <w:pPr>
        <w:ind w:firstLine="0" w:firstLineChars="0"/>
        <w:rPr>
          <w:rFonts w:ascii="仿宋_GB2312"/>
          <w:szCs w:val="32"/>
        </w:rPr>
      </w:pPr>
      <w:r>
        <w:rPr>
          <w:rFonts w:hint="eastAsia" w:ascii="仿宋_GB2312"/>
          <w:szCs w:val="32"/>
        </w:rPr>
        <w:t>　　　　</w:t>
      </w:r>
    </w:p>
    <w:p w14:paraId="03D229E8">
      <w:pPr>
        <w:ind w:firstLine="0" w:firstLineChars="0"/>
        <w:rPr>
          <w:rFonts w:ascii="仿宋_GB2312"/>
          <w:szCs w:val="32"/>
        </w:rPr>
      </w:pPr>
    </w:p>
    <w:p w14:paraId="6588D9D2">
      <w:pPr>
        <w:ind w:firstLine="0" w:firstLineChars="0"/>
        <w:rPr>
          <w:rFonts w:ascii="仿宋_GB2312"/>
          <w:szCs w:val="32"/>
        </w:rPr>
      </w:pPr>
    </w:p>
    <w:p w14:paraId="3B626535">
      <w:pPr>
        <w:ind w:firstLine="0" w:firstLineChars="0"/>
        <w:rPr>
          <w:rFonts w:ascii="仿宋_GB2312"/>
          <w:szCs w:val="32"/>
        </w:rPr>
      </w:pPr>
    </w:p>
    <w:p w14:paraId="29A41E71">
      <w:pPr>
        <w:ind w:firstLine="0" w:firstLineChars="0"/>
        <w:rPr>
          <w:rFonts w:ascii="仿宋_GB2312"/>
          <w:szCs w:val="32"/>
        </w:rPr>
      </w:pPr>
    </w:p>
    <w:p w14:paraId="38E8D551">
      <w:pPr>
        <w:ind w:firstLine="0" w:firstLineChars="0"/>
        <w:rPr>
          <w:rFonts w:ascii="仿宋_GB2312"/>
          <w:szCs w:val="32"/>
        </w:rPr>
      </w:pPr>
    </w:p>
    <w:p w14:paraId="31C07913">
      <w:pPr>
        <w:ind w:firstLine="0" w:firstLineChars="0"/>
        <w:rPr>
          <w:rFonts w:ascii="仿宋_GB2312"/>
          <w:szCs w:val="32"/>
        </w:rPr>
      </w:pPr>
    </w:p>
    <w:p w14:paraId="360519FE">
      <w:pPr>
        <w:ind w:firstLine="0" w:firstLineChars="0"/>
        <w:rPr>
          <w:rFonts w:ascii="仿宋_GB2312"/>
          <w:szCs w:val="32"/>
        </w:rPr>
      </w:pPr>
    </w:p>
    <w:p w14:paraId="79C2427F">
      <w:pPr>
        <w:ind w:firstLine="0" w:firstLineChars="0"/>
        <w:rPr>
          <w:rFonts w:ascii="黑体" w:hAnsi="黑体" w:eastAsia="黑体"/>
          <w:szCs w:val="32"/>
        </w:rPr>
      </w:pPr>
      <w:r>
        <w:rPr>
          <w:rFonts w:hint="eastAsia" w:ascii="仿宋_GB2312"/>
          <w:szCs w:val="32"/>
        </w:rPr>
        <w:t>附件一：部门决算报表</w:t>
      </w:r>
    </w:p>
    <w:p w14:paraId="1C867616">
      <w:pPr>
        <w:widowControl/>
        <w:spacing w:line="240" w:lineRule="auto"/>
        <w:ind w:firstLine="0" w:firstLineChars="0"/>
        <w:jc w:val="left"/>
        <w:rPr>
          <w:rFonts w:ascii="黑体" w:hAnsi="黑体" w:eastAsia="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985" w:left="1531" w:header="851" w:footer="992" w:gutter="0"/>
          <w:cols w:space="425" w:num="1"/>
          <w:docGrid w:type="lines" w:linePitch="312" w:charSpace="0"/>
        </w:sectPr>
      </w:pPr>
    </w:p>
    <w:p w14:paraId="5AEBEEC7">
      <w:pPr>
        <w:spacing w:line="240" w:lineRule="auto"/>
        <w:ind w:firstLine="0" w:firstLineChars="0"/>
        <w:jc w:val="center"/>
        <w:rPr>
          <w:rFonts w:ascii="黑体" w:hAnsi="黑体" w:eastAsia="黑体"/>
          <w:sz w:val="72"/>
          <w:szCs w:val="72"/>
        </w:rPr>
      </w:pPr>
    </w:p>
    <w:p w14:paraId="0AFCAEE1">
      <w:pPr>
        <w:spacing w:line="240" w:lineRule="auto"/>
        <w:ind w:firstLine="0" w:firstLineChars="0"/>
        <w:jc w:val="center"/>
        <w:rPr>
          <w:rFonts w:ascii="黑体" w:hAnsi="黑体" w:eastAsia="黑体"/>
          <w:sz w:val="72"/>
          <w:szCs w:val="72"/>
        </w:rPr>
      </w:pPr>
    </w:p>
    <w:p w14:paraId="7A4C2E5B">
      <w:pPr>
        <w:spacing w:line="240" w:lineRule="auto"/>
        <w:ind w:firstLine="0" w:firstLineChars="0"/>
        <w:jc w:val="center"/>
        <w:rPr>
          <w:rFonts w:ascii="黑体" w:hAnsi="黑体" w:eastAsia="黑体"/>
          <w:sz w:val="72"/>
          <w:szCs w:val="72"/>
        </w:rPr>
      </w:pPr>
    </w:p>
    <w:p w14:paraId="1B8EC4F2">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14:paraId="630FD5A7">
      <w:pPr>
        <w:spacing w:line="240" w:lineRule="auto"/>
        <w:ind w:firstLine="0" w:firstLineChars="0"/>
        <w:jc w:val="center"/>
        <w:rPr>
          <w:rFonts w:ascii="黑体" w:hAnsi="黑体" w:eastAsia="黑体"/>
          <w:sz w:val="72"/>
          <w:szCs w:val="72"/>
        </w:rPr>
      </w:pPr>
    </w:p>
    <w:p w14:paraId="1B078C00">
      <w:pPr>
        <w:spacing w:line="240" w:lineRule="auto"/>
        <w:ind w:firstLine="0" w:firstLineChars="0"/>
        <w:jc w:val="center"/>
        <w:rPr>
          <w:rFonts w:ascii="黑体" w:hAnsi="黑体" w:eastAsia="黑体"/>
          <w:sz w:val="72"/>
          <w:szCs w:val="72"/>
        </w:rPr>
      </w:pPr>
      <w:r>
        <w:rPr>
          <w:rFonts w:ascii="黑体" w:hAnsi="黑体" w:eastAsia="黑体"/>
          <w:sz w:val="72"/>
          <w:szCs w:val="72"/>
        </w:rPr>
        <w:t xml:space="preserve">  </w:t>
      </w:r>
      <w:r>
        <w:rPr>
          <w:rFonts w:hint="eastAsia" w:ascii="黑体" w:hAnsi="黑体" w:eastAsia="黑体"/>
          <w:sz w:val="72"/>
          <w:szCs w:val="72"/>
        </w:rPr>
        <w:t>投资促进局</w:t>
      </w:r>
      <w:r>
        <w:rPr>
          <w:rFonts w:ascii="黑体" w:hAnsi="黑体" w:eastAsia="黑体"/>
          <w:sz w:val="72"/>
          <w:szCs w:val="72"/>
        </w:rPr>
        <w:t>2017</w:t>
      </w:r>
      <w:r>
        <w:rPr>
          <w:rFonts w:hint="eastAsia" w:ascii="黑体" w:hAnsi="黑体" w:eastAsia="黑体"/>
          <w:sz w:val="72"/>
          <w:szCs w:val="72"/>
        </w:rPr>
        <w:t>年部门决算情况说明</w:t>
      </w:r>
    </w:p>
    <w:p w14:paraId="2E14E7C8">
      <w:pPr>
        <w:widowControl/>
        <w:spacing w:line="240" w:lineRule="auto"/>
        <w:ind w:firstLine="0" w:firstLineChars="0"/>
        <w:jc w:val="left"/>
        <w:rPr>
          <w:rFonts w:ascii="楷体" w:hAnsi="楷体" w:eastAsia="楷体"/>
          <w:b/>
          <w:szCs w:val="32"/>
        </w:rPr>
      </w:pPr>
      <w:r>
        <w:rPr>
          <w:rFonts w:ascii="楷体" w:hAnsi="楷体" w:eastAsia="楷体"/>
          <w:b/>
          <w:szCs w:val="32"/>
        </w:rPr>
        <w:br w:type="page"/>
      </w:r>
      <w:r>
        <w:rPr>
          <w:rFonts w:hint="eastAsia" w:ascii="楷体" w:hAnsi="楷体" w:eastAsia="楷体"/>
          <w:b/>
          <w:szCs w:val="32"/>
        </w:rPr>
        <w:t>一、收入支出决算总体情况说明</w:t>
      </w:r>
      <w:bookmarkStart w:id="10" w:name="OLE_LINK2"/>
      <w:bookmarkStart w:id="11" w:name="OLE_LINK1"/>
    </w:p>
    <w:bookmarkEnd w:id="10"/>
    <w:bookmarkEnd w:id="11"/>
    <w:p w14:paraId="7CBAD509">
      <w:pPr>
        <w:ind w:firstLine="640"/>
        <w:rPr>
          <w:rFonts w:ascii="仿宋_GB2312"/>
          <w:szCs w:val="32"/>
        </w:rPr>
      </w:pPr>
      <w:bookmarkStart w:id="12" w:name="OLE_LINK23"/>
      <w:bookmarkStart w:id="13" w:name="OLE_LINK4"/>
      <w:bookmarkStart w:id="14" w:name="OLE_LINK3"/>
      <w:r>
        <w:rPr>
          <w:rFonts w:ascii="仿宋_GB2312"/>
          <w:szCs w:val="32"/>
        </w:rPr>
        <w:t>2017</w:t>
      </w:r>
      <w:r>
        <w:rPr>
          <w:rFonts w:hint="eastAsia" w:ascii="仿宋_GB2312"/>
          <w:szCs w:val="32"/>
        </w:rPr>
        <w:t>年度决算收入总计</w:t>
      </w:r>
      <w:r>
        <w:rPr>
          <w:rFonts w:ascii="仿宋_GB2312"/>
          <w:szCs w:val="32"/>
        </w:rPr>
        <w:t>292.30</w:t>
      </w:r>
      <w:r>
        <w:rPr>
          <w:rFonts w:hint="eastAsia" w:ascii="仿宋_GB2312"/>
          <w:szCs w:val="32"/>
        </w:rPr>
        <w:t>万元，决算支出总计</w:t>
      </w:r>
      <w:r>
        <w:rPr>
          <w:rFonts w:ascii="仿宋_GB2312"/>
          <w:szCs w:val="32"/>
        </w:rPr>
        <w:t>286.78</w:t>
      </w:r>
      <w:r>
        <w:rPr>
          <w:rFonts w:hint="eastAsia" w:ascii="仿宋_GB2312"/>
          <w:szCs w:val="32"/>
        </w:rPr>
        <w:t>万元，</w:t>
      </w:r>
      <w:bookmarkStart w:id="15" w:name="OLE_LINK37"/>
      <w:r>
        <w:rPr>
          <w:rFonts w:hint="eastAsia" w:ascii="仿宋_GB2312"/>
          <w:szCs w:val="32"/>
        </w:rPr>
        <w:t>年初结转和结余</w:t>
      </w:r>
      <w:r>
        <w:rPr>
          <w:rFonts w:ascii="仿宋_GB2312"/>
          <w:szCs w:val="32"/>
        </w:rPr>
        <w:t>19.87</w:t>
      </w:r>
      <w:r>
        <w:rPr>
          <w:rFonts w:hint="eastAsia" w:ascii="仿宋_GB2312"/>
          <w:szCs w:val="32"/>
        </w:rPr>
        <w:t>万元，年末结转和结余</w:t>
      </w:r>
      <w:r>
        <w:rPr>
          <w:rFonts w:ascii="仿宋_GB2312"/>
          <w:szCs w:val="32"/>
        </w:rPr>
        <w:t>25.38</w:t>
      </w:r>
      <w:r>
        <w:rPr>
          <w:rFonts w:hint="eastAsia" w:ascii="仿宋_GB2312"/>
          <w:szCs w:val="32"/>
        </w:rPr>
        <w:t>万元</w:t>
      </w:r>
      <w:bookmarkEnd w:id="15"/>
      <w:r>
        <w:rPr>
          <w:rFonts w:hint="eastAsia" w:ascii="仿宋_GB2312"/>
          <w:szCs w:val="32"/>
        </w:rPr>
        <w:t>。</w:t>
      </w:r>
    </w:p>
    <w:p w14:paraId="48E33B4E">
      <w:pPr>
        <w:ind w:firstLine="640"/>
        <w:rPr>
          <w:rFonts w:ascii="仿宋_GB2312"/>
          <w:szCs w:val="32"/>
        </w:rPr>
      </w:pPr>
      <w:r>
        <w:rPr>
          <w:rFonts w:ascii="仿宋_GB2312"/>
          <w:szCs w:val="32"/>
        </w:rPr>
        <w:t>2017</w:t>
      </w:r>
      <w:r>
        <w:rPr>
          <w:rFonts w:hint="eastAsia" w:ascii="仿宋_GB2312"/>
          <w:szCs w:val="32"/>
        </w:rPr>
        <w:t>年度收入与年初预算对比减少</w:t>
      </w:r>
      <w:r>
        <w:rPr>
          <w:rFonts w:ascii="仿宋_GB2312"/>
          <w:szCs w:val="32"/>
        </w:rPr>
        <w:t>90.78</w:t>
      </w:r>
      <w:r>
        <w:rPr>
          <w:rFonts w:hint="eastAsia" w:ascii="仿宋_GB2312"/>
          <w:szCs w:val="32"/>
        </w:rPr>
        <w:t>万元，原因是：专项经费收入减少；与</w:t>
      </w:r>
      <w:r>
        <w:rPr>
          <w:rFonts w:ascii="仿宋_GB2312"/>
          <w:szCs w:val="32"/>
        </w:rPr>
        <w:t>2016</w:t>
      </w:r>
      <w:r>
        <w:rPr>
          <w:rFonts w:hint="eastAsia" w:ascii="仿宋_GB2312"/>
          <w:szCs w:val="32"/>
        </w:rPr>
        <w:t>年度收入相比，减少</w:t>
      </w:r>
      <w:r>
        <w:rPr>
          <w:rFonts w:ascii="仿宋_GB2312"/>
          <w:szCs w:val="32"/>
        </w:rPr>
        <w:t>119.36</w:t>
      </w:r>
      <w:r>
        <w:rPr>
          <w:rFonts w:hint="eastAsia" w:ascii="仿宋_GB2312"/>
          <w:szCs w:val="32"/>
        </w:rPr>
        <w:t>万元，原因是：专项经费收入减少。</w:t>
      </w:r>
    </w:p>
    <w:p w14:paraId="69705234">
      <w:pPr>
        <w:ind w:firstLine="640"/>
        <w:rPr>
          <w:rFonts w:ascii="仿宋_GB2312"/>
          <w:szCs w:val="32"/>
        </w:rPr>
      </w:pPr>
      <w:r>
        <w:rPr>
          <w:rFonts w:ascii="仿宋_GB2312"/>
          <w:szCs w:val="32"/>
        </w:rPr>
        <w:t>2017</w:t>
      </w:r>
      <w:r>
        <w:rPr>
          <w:rFonts w:hint="eastAsia" w:ascii="仿宋_GB2312"/>
          <w:szCs w:val="32"/>
        </w:rPr>
        <w:t>年度支出与年初预算对比减少</w:t>
      </w:r>
      <w:r>
        <w:rPr>
          <w:rFonts w:ascii="仿宋_GB2312"/>
          <w:szCs w:val="32"/>
        </w:rPr>
        <w:t>96.30</w:t>
      </w:r>
      <w:r>
        <w:rPr>
          <w:rFonts w:hint="eastAsia" w:ascii="仿宋_GB2312"/>
          <w:szCs w:val="32"/>
        </w:rPr>
        <w:t>万元，原因是：专项经费支出减少；与</w:t>
      </w:r>
      <w:r>
        <w:rPr>
          <w:rFonts w:ascii="仿宋_GB2312"/>
          <w:szCs w:val="32"/>
        </w:rPr>
        <w:t>2016</w:t>
      </w:r>
      <w:r>
        <w:rPr>
          <w:rFonts w:hint="eastAsia" w:ascii="仿宋_GB2312"/>
          <w:szCs w:val="32"/>
        </w:rPr>
        <w:t>年度支出相比，减少</w:t>
      </w:r>
      <w:r>
        <w:rPr>
          <w:rFonts w:ascii="仿宋_GB2312"/>
          <w:szCs w:val="32"/>
        </w:rPr>
        <w:t>160.01</w:t>
      </w:r>
      <w:r>
        <w:rPr>
          <w:rFonts w:hint="eastAsia" w:ascii="仿宋_GB2312"/>
          <w:szCs w:val="32"/>
        </w:rPr>
        <w:t>万元，原因是：专项经费支出减少。</w:t>
      </w:r>
    </w:p>
    <w:bookmarkEnd w:id="12"/>
    <w:p w14:paraId="56C2D4B1">
      <w:pPr>
        <w:ind w:firstLine="640"/>
        <w:rPr>
          <w:rFonts w:ascii="楷体" w:hAnsi="楷体" w:eastAsia="楷体"/>
          <w:b/>
          <w:szCs w:val="32"/>
        </w:rPr>
      </w:pPr>
      <w:r>
        <w:rPr>
          <w:rFonts w:hint="eastAsia" w:ascii="楷体" w:hAnsi="楷体" w:eastAsia="楷体"/>
          <w:b/>
          <w:szCs w:val="32"/>
        </w:rPr>
        <w:t>二、收入决算情况说明</w:t>
      </w:r>
    </w:p>
    <w:p w14:paraId="68B09351">
      <w:pPr>
        <w:widowControl/>
        <w:spacing w:line="580" w:lineRule="exact"/>
        <w:ind w:firstLine="640"/>
        <w:rPr>
          <w:rFonts w:ascii="仿宋_GB2312" w:hAnsi="仿宋"/>
          <w:szCs w:val="32"/>
        </w:rPr>
      </w:pPr>
      <w:r>
        <w:rPr>
          <w:rFonts w:ascii="仿宋_GB2312" w:hAnsi="仿宋"/>
          <w:szCs w:val="32"/>
        </w:rPr>
        <w:t>2017</w:t>
      </w:r>
      <w:r>
        <w:rPr>
          <w:rFonts w:hint="eastAsia" w:ascii="仿宋_GB2312" w:hAnsi="仿宋"/>
          <w:szCs w:val="32"/>
        </w:rPr>
        <w:t>年度收入合计</w:t>
      </w:r>
      <w:r>
        <w:rPr>
          <w:rFonts w:ascii="仿宋_GB2312" w:hAnsi="仿宋"/>
          <w:szCs w:val="32"/>
        </w:rPr>
        <w:t>292.30</w:t>
      </w:r>
      <w:r>
        <w:rPr>
          <w:rFonts w:hint="eastAsia" w:ascii="仿宋_GB2312" w:hAnsi="仿宋"/>
          <w:szCs w:val="32"/>
        </w:rPr>
        <w:t>万元，其中：财政拨款收入</w:t>
      </w:r>
      <w:r>
        <w:rPr>
          <w:rFonts w:ascii="仿宋_GB2312" w:hAnsi="仿宋"/>
          <w:szCs w:val="32"/>
        </w:rPr>
        <w:t>292.30</w:t>
      </w:r>
      <w:r>
        <w:rPr>
          <w:rFonts w:hint="eastAsia" w:ascii="仿宋_GB2312" w:hAnsi="仿宋"/>
          <w:szCs w:val="32"/>
        </w:rPr>
        <w:t>万元，占总收入</w:t>
      </w:r>
      <w:r>
        <w:rPr>
          <w:rFonts w:ascii="仿宋_GB2312" w:hAnsi="仿宋"/>
          <w:szCs w:val="32"/>
        </w:rPr>
        <w:t>100%</w:t>
      </w:r>
      <w:r>
        <w:rPr>
          <w:rFonts w:hint="eastAsia" w:ascii="仿宋_GB2312" w:hAnsi="仿宋"/>
          <w:szCs w:val="32"/>
        </w:rPr>
        <w:t>；</w:t>
      </w:r>
      <w:bookmarkStart w:id="16" w:name="OLE_LINK32"/>
      <w:bookmarkStart w:id="17" w:name="OLE_LINK33"/>
      <w:r>
        <w:rPr>
          <w:rFonts w:hint="eastAsia" w:ascii="仿宋_GB2312" w:hAnsi="仿宋"/>
          <w:szCs w:val="32"/>
        </w:rPr>
        <w:t>事业收入</w:t>
      </w:r>
      <w:r>
        <w:rPr>
          <w:rFonts w:ascii="仿宋_GB2312" w:hAnsi="仿宋"/>
          <w:szCs w:val="32"/>
        </w:rPr>
        <w:t>0</w:t>
      </w:r>
      <w:r>
        <w:rPr>
          <w:rFonts w:hint="eastAsia" w:ascii="仿宋_GB2312" w:hAnsi="仿宋"/>
          <w:szCs w:val="32"/>
        </w:rPr>
        <w:t>万元，占总收入</w:t>
      </w:r>
      <w:r>
        <w:rPr>
          <w:rFonts w:ascii="仿宋_GB2312" w:hAnsi="仿宋"/>
          <w:szCs w:val="32"/>
        </w:rPr>
        <w:t>0%</w:t>
      </w:r>
      <w:bookmarkEnd w:id="16"/>
      <w:bookmarkEnd w:id="17"/>
      <w:r>
        <w:rPr>
          <w:rFonts w:hint="eastAsia" w:ascii="仿宋_GB2312" w:hAnsi="仿宋"/>
          <w:szCs w:val="32"/>
        </w:rPr>
        <w:t>；上级补助收入</w:t>
      </w:r>
      <w:r>
        <w:rPr>
          <w:rFonts w:ascii="仿宋_GB2312" w:hAnsi="仿宋"/>
          <w:szCs w:val="32"/>
        </w:rPr>
        <w:t>0</w:t>
      </w:r>
      <w:r>
        <w:rPr>
          <w:rFonts w:hint="eastAsia" w:ascii="仿宋_GB2312" w:hAnsi="仿宋"/>
          <w:szCs w:val="32"/>
        </w:rPr>
        <w:t>万元，占总收入</w:t>
      </w:r>
      <w:r>
        <w:rPr>
          <w:rFonts w:ascii="仿宋_GB2312" w:hAnsi="仿宋"/>
          <w:szCs w:val="32"/>
        </w:rPr>
        <w:t>0%</w:t>
      </w:r>
      <w:r>
        <w:rPr>
          <w:rFonts w:hint="eastAsia" w:ascii="仿宋_GB2312" w:hAnsi="仿宋"/>
          <w:szCs w:val="32"/>
        </w:rPr>
        <w:t>；经营收入</w:t>
      </w:r>
      <w:r>
        <w:rPr>
          <w:rFonts w:ascii="仿宋_GB2312" w:hAnsi="仿宋"/>
          <w:szCs w:val="32"/>
        </w:rPr>
        <w:t>0</w:t>
      </w:r>
      <w:r>
        <w:rPr>
          <w:rFonts w:hint="eastAsia" w:ascii="仿宋_GB2312" w:hAnsi="仿宋"/>
          <w:szCs w:val="32"/>
        </w:rPr>
        <w:t>万元，占总收入</w:t>
      </w:r>
      <w:r>
        <w:rPr>
          <w:rFonts w:ascii="仿宋_GB2312" w:hAnsi="仿宋"/>
          <w:szCs w:val="32"/>
        </w:rPr>
        <w:t>0%</w:t>
      </w:r>
      <w:r>
        <w:rPr>
          <w:rFonts w:hint="eastAsia" w:ascii="仿宋_GB2312" w:hAnsi="仿宋"/>
          <w:szCs w:val="32"/>
        </w:rPr>
        <w:t>；其它收入</w:t>
      </w:r>
      <w:r>
        <w:rPr>
          <w:rFonts w:ascii="仿宋_GB2312" w:hAnsi="仿宋"/>
          <w:szCs w:val="32"/>
        </w:rPr>
        <w:t>0</w:t>
      </w:r>
      <w:r>
        <w:rPr>
          <w:rFonts w:hint="eastAsia" w:ascii="仿宋_GB2312" w:hAnsi="仿宋"/>
          <w:szCs w:val="32"/>
        </w:rPr>
        <w:t>万元，占总收入</w:t>
      </w:r>
      <w:r>
        <w:rPr>
          <w:rFonts w:ascii="仿宋_GB2312" w:hAnsi="仿宋"/>
          <w:szCs w:val="32"/>
        </w:rPr>
        <w:t>0%</w:t>
      </w:r>
      <w:r>
        <w:rPr>
          <w:rFonts w:hint="eastAsia" w:ascii="仿宋_GB2312" w:hAnsi="仿宋"/>
          <w:szCs w:val="32"/>
        </w:rPr>
        <w:t>。</w:t>
      </w:r>
    </w:p>
    <w:p w14:paraId="063A33AB">
      <w:pPr>
        <w:widowControl/>
        <w:spacing w:line="580" w:lineRule="exact"/>
        <w:ind w:firstLine="640"/>
        <w:rPr>
          <w:rFonts w:ascii="楷体" w:hAnsi="楷体" w:eastAsia="楷体"/>
          <w:b/>
          <w:szCs w:val="32"/>
        </w:rPr>
      </w:pPr>
      <w:r>
        <w:rPr>
          <w:rFonts w:hint="eastAsia" w:ascii="楷体" w:hAnsi="楷体" w:eastAsia="楷体"/>
          <w:b/>
          <w:szCs w:val="32"/>
        </w:rPr>
        <w:t>三、支出决算情况说明</w:t>
      </w:r>
    </w:p>
    <w:p w14:paraId="25D669DF">
      <w:pPr>
        <w:ind w:firstLine="640"/>
        <w:rPr>
          <w:rFonts w:ascii="仿宋_GB2312" w:hAnsi="仿宋"/>
          <w:szCs w:val="32"/>
        </w:rPr>
      </w:pPr>
      <w:r>
        <w:rPr>
          <w:rFonts w:ascii="仿宋_GB2312" w:hAnsi="仿宋"/>
          <w:szCs w:val="32"/>
        </w:rPr>
        <w:t>2017</w:t>
      </w:r>
      <w:r>
        <w:rPr>
          <w:rFonts w:hint="eastAsia" w:ascii="仿宋_GB2312" w:hAnsi="仿宋"/>
          <w:szCs w:val="32"/>
        </w:rPr>
        <w:t>年度支出合计</w:t>
      </w:r>
      <w:r>
        <w:rPr>
          <w:rFonts w:ascii="仿宋_GB2312" w:hAnsi="仿宋"/>
          <w:szCs w:val="32"/>
        </w:rPr>
        <w:t>286.78</w:t>
      </w:r>
      <w:r>
        <w:rPr>
          <w:rFonts w:hint="eastAsia" w:ascii="仿宋_GB2312" w:hAnsi="仿宋"/>
          <w:szCs w:val="32"/>
        </w:rPr>
        <w:t>万元，其中：</w:t>
      </w:r>
      <w:bookmarkStart w:id="18" w:name="OLE_LINK35"/>
      <w:r>
        <w:rPr>
          <w:rFonts w:hint="eastAsia" w:ascii="仿宋_GB2312" w:hAnsi="仿宋"/>
          <w:szCs w:val="32"/>
        </w:rPr>
        <w:t>基本支出</w:t>
      </w:r>
      <w:r>
        <w:rPr>
          <w:rFonts w:ascii="仿宋_GB2312" w:hAnsi="仿宋"/>
          <w:szCs w:val="32"/>
        </w:rPr>
        <w:t>209.04</w:t>
      </w:r>
      <w:r>
        <w:rPr>
          <w:rFonts w:hint="eastAsia" w:ascii="仿宋_GB2312" w:hAnsi="仿宋"/>
          <w:szCs w:val="32"/>
        </w:rPr>
        <w:t>万元，占总支出</w:t>
      </w:r>
      <w:r>
        <w:rPr>
          <w:rFonts w:ascii="仿宋_GB2312" w:hAnsi="仿宋"/>
          <w:szCs w:val="32"/>
        </w:rPr>
        <w:t>72.89%</w:t>
      </w:r>
      <w:r>
        <w:rPr>
          <w:rFonts w:hint="eastAsia" w:ascii="仿宋_GB2312" w:hAnsi="仿宋"/>
          <w:szCs w:val="32"/>
        </w:rPr>
        <w:t>；</w:t>
      </w:r>
      <w:bookmarkEnd w:id="18"/>
      <w:r>
        <w:rPr>
          <w:rFonts w:hint="eastAsia" w:ascii="仿宋_GB2312" w:hAnsi="仿宋"/>
          <w:szCs w:val="32"/>
        </w:rPr>
        <w:t>项目支出</w:t>
      </w:r>
      <w:r>
        <w:rPr>
          <w:rFonts w:ascii="仿宋_GB2312" w:hAnsi="仿宋"/>
          <w:szCs w:val="32"/>
        </w:rPr>
        <w:t>77.74</w:t>
      </w:r>
      <w:r>
        <w:rPr>
          <w:rFonts w:hint="eastAsia" w:ascii="仿宋_GB2312" w:hAnsi="仿宋"/>
          <w:szCs w:val="32"/>
        </w:rPr>
        <w:t>万元，占总支出</w:t>
      </w:r>
      <w:r>
        <w:rPr>
          <w:rFonts w:ascii="仿宋_GB2312" w:hAnsi="仿宋"/>
          <w:szCs w:val="32"/>
        </w:rPr>
        <w:t>27.11%</w:t>
      </w:r>
      <w:r>
        <w:rPr>
          <w:rFonts w:hint="eastAsia" w:ascii="仿宋_GB2312" w:hAnsi="仿宋"/>
          <w:szCs w:val="32"/>
        </w:rPr>
        <w:t>。</w:t>
      </w:r>
    </w:p>
    <w:p w14:paraId="7FD83448">
      <w:pPr>
        <w:widowControl/>
        <w:spacing w:line="580" w:lineRule="exact"/>
        <w:ind w:firstLine="640"/>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14:paraId="7B8F63D8">
      <w:pPr>
        <w:ind w:firstLine="640"/>
        <w:rPr>
          <w:rFonts w:ascii="仿宋_GB2312"/>
          <w:szCs w:val="32"/>
        </w:rPr>
      </w:pPr>
      <w:bookmarkStart w:id="19" w:name="OLE_LINK29"/>
      <w:r>
        <w:rPr>
          <w:rFonts w:ascii="仿宋_GB2312"/>
          <w:szCs w:val="32"/>
        </w:rPr>
        <w:t>2017</w:t>
      </w:r>
      <w:r>
        <w:rPr>
          <w:rFonts w:hint="eastAsia" w:ascii="仿宋_GB2312"/>
          <w:szCs w:val="32"/>
        </w:rPr>
        <w:t>年度财政拨款收入决算总计</w:t>
      </w:r>
      <w:r>
        <w:rPr>
          <w:rFonts w:ascii="仿宋_GB2312" w:hAnsi="仿宋"/>
          <w:szCs w:val="32"/>
        </w:rPr>
        <w:t>292.30</w:t>
      </w:r>
      <w:r>
        <w:rPr>
          <w:rFonts w:hint="eastAsia" w:ascii="仿宋_GB2312"/>
          <w:szCs w:val="32"/>
        </w:rPr>
        <w:t>万元，财政拨款支出决算总计</w:t>
      </w:r>
      <w:r>
        <w:rPr>
          <w:rFonts w:ascii="仿宋_GB2312" w:hAnsi="仿宋"/>
          <w:szCs w:val="32"/>
        </w:rPr>
        <w:t>286.78</w:t>
      </w:r>
      <w:r>
        <w:rPr>
          <w:rFonts w:hint="eastAsia" w:ascii="仿宋_GB2312"/>
          <w:szCs w:val="32"/>
        </w:rPr>
        <w:t>万元，年初结转和结余</w:t>
      </w:r>
      <w:r>
        <w:rPr>
          <w:rFonts w:ascii="仿宋_GB2312"/>
          <w:szCs w:val="32"/>
        </w:rPr>
        <w:t>19.87</w:t>
      </w:r>
      <w:r>
        <w:rPr>
          <w:rFonts w:hint="eastAsia" w:ascii="仿宋_GB2312"/>
          <w:szCs w:val="32"/>
        </w:rPr>
        <w:t>万元，年末结转和结余</w:t>
      </w:r>
      <w:r>
        <w:rPr>
          <w:rFonts w:ascii="仿宋_GB2312"/>
          <w:szCs w:val="32"/>
        </w:rPr>
        <w:t>25.38</w:t>
      </w:r>
      <w:r>
        <w:rPr>
          <w:rFonts w:hint="eastAsia" w:ascii="仿宋_GB2312"/>
          <w:szCs w:val="32"/>
        </w:rPr>
        <w:t>万元。</w:t>
      </w:r>
    </w:p>
    <w:p w14:paraId="358EDC8F">
      <w:pPr>
        <w:ind w:firstLine="640"/>
        <w:rPr>
          <w:rFonts w:ascii="仿宋_GB2312"/>
          <w:szCs w:val="32"/>
        </w:rPr>
      </w:pPr>
      <w:r>
        <w:rPr>
          <w:rFonts w:ascii="仿宋_GB2312"/>
          <w:szCs w:val="32"/>
        </w:rPr>
        <w:t>2017</w:t>
      </w:r>
      <w:r>
        <w:rPr>
          <w:rFonts w:hint="eastAsia" w:ascii="仿宋_GB2312"/>
          <w:szCs w:val="32"/>
        </w:rPr>
        <w:t>年度财政拨款收入与年初预算对比减少</w:t>
      </w:r>
      <w:r>
        <w:rPr>
          <w:rFonts w:ascii="仿宋_GB2312"/>
          <w:szCs w:val="32"/>
        </w:rPr>
        <w:t>90.78</w:t>
      </w:r>
      <w:r>
        <w:rPr>
          <w:rFonts w:hint="eastAsia" w:ascii="仿宋_GB2312"/>
          <w:szCs w:val="32"/>
        </w:rPr>
        <w:t>万元，原因是：专项经费收入减少；与</w:t>
      </w:r>
      <w:r>
        <w:rPr>
          <w:rFonts w:ascii="仿宋_GB2312"/>
          <w:szCs w:val="32"/>
        </w:rPr>
        <w:t>2016</w:t>
      </w:r>
      <w:r>
        <w:rPr>
          <w:rFonts w:hint="eastAsia" w:ascii="仿宋_GB2312"/>
          <w:szCs w:val="32"/>
        </w:rPr>
        <w:t>年度相比，减少</w:t>
      </w:r>
      <w:r>
        <w:rPr>
          <w:rFonts w:ascii="仿宋_GB2312"/>
          <w:szCs w:val="32"/>
        </w:rPr>
        <w:t>160.01</w:t>
      </w:r>
      <w:r>
        <w:rPr>
          <w:rFonts w:hint="eastAsia" w:ascii="仿宋_GB2312"/>
          <w:szCs w:val="32"/>
        </w:rPr>
        <w:t>万元，原因是：专项经费收入减少。</w:t>
      </w:r>
      <w:bookmarkEnd w:id="19"/>
    </w:p>
    <w:p w14:paraId="24A1C5F6">
      <w:pPr>
        <w:ind w:firstLine="640"/>
        <w:rPr>
          <w:rFonts w:ascii="仿宋_GB2312"/>
          <w:szCs w:val="32"/>
        </w:rPr>
      </w:pPr>
      <w:r>
        <w:rPr>
          <w:rFonts w:ascii="仿宋_GB2312"/>
          <w:szCs w:val="32"/>
        </w:rPr>
        <w:t>2017</w:t>
      </w:r>
      <w:r>
        <w:rPr>
          <w:rFonts w:hint="eastAsia" w:ascii="仿宋_GB2312"/>
          <w:szCs w:val="32"/>
        </w:rPr>
        <w:t>年度财政拨款支出与年初预算对比减少</w:t>
      </w:r>
      <w:r>
        <w:rPr>
          <w:rFonts w:ascii="仿宋_GB2312"/>
          <w:szCs w:val="32"/>
        </w:rPr>
        <w:t>96.30</w:t>
      </w:r>
      <w:r>
        <w:rPr>
          <w:rFonts w:hint="eastAsia" w:ascii="仿宋_GB2312"/>
          <w:szCs w:val="32"/>
        </w:rPr>
        <w:t>万元，原因是：专项经费支出减少；与</w:t>
      </w:r>
      <w:r>
        <w:rPr>
          <w:rFonts w:ascii="仿宋_GB2312"/>
          <w:szCs w:val="32"/>
        </w:rPr>
        <w:t>2016</w:t>
      </w:r>
      <w:r>
        <w:rPr>
          <w:rFonts w:hint="eastAsia" w:ascii="仿宋_GB2312"/>
          <w:szCs w:val="32"/>
        </w:rPr>
        <w:t>年度支出相比，减少</w:t>
      </w:r>
      <w:r>
        <w:rPr>
          <w:rFonts w:ascii="仿宋_GB2312"/>
          <w:szCs w:val="32"/>
        </w:rPr>
        <w:t>160.01</w:t>
      </w:r>
      <w:r>
        <w:rPr>
          <w:rFonts w:hint="eastAsia" w:ascii="仿宋_GB2312"/>
          <w:szCs w:val="32"/>
        </w:rPr>
        <w:t>万元，原因是：专项经费支出减少。</w:t>
      </w:r>
    </w:p>
    <w:p w14:paraId="1FC633D5">
      <w:pPr>
        <w:ind w:firstLine="640"/>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14:paraId="0E6E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56E134E">
            <w:pPr>
              <w:ind w:firstLine="0" w:firstLineChars="0"/>
              <w:rPr>
                <w:rFonts w:ascii="仿宋_GB2312"/>
                <w:sz w:val="24"/>
                <w:szCs w:val="24"/>
              </w:rPr>
            </w:pPr>
          </w:p>
        </w:tc>
        <w:tc>
          <w:tcPr>
            <w:tcW w:w="1446" w:type="dxa"/>
          </w:tcPr>
          <w:p w14:paraId="194D18AE">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14:paraId="4D7C0D0B">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14:paraId="3EC3B3F2">
            <w:pPr>
              <w:spacing w:line="400" w:lineRule="exact"/>
              <w:ind w:firstLine="0" w:firstLineChars="0"/>
              <w:rPr>
                <w:rFonts w:ascii="仿宋_GB2312"/>
                <w:sz w:val="24"/>
                <w:szCs w:val="24"/>
              </w:rPr>
            </w:pPr>
            <w:r>
              <w:rPr>
                <w:rFonts w:ascii="仿宋_GB2312"/>
                <w:sz w:val="24"/>
                <w:szCs w:val="24"/>
              </w:rPr>
              <w:t>2017</w:t>
            </w:r>
            <w:r>
              <w:rPr>
                <w:rFonts w:hint="eastAsia" w:ascii="仿宋_GB2312"/>
                <w:sz w:val="24"/>
                <w:szCs w:val="24"/>
              </w:rPr>
              <w:t>年度</w:t>
            </w:r>
          </w:p>
          <w:p w14:paraId="5A303E14">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14:paraId="0FE94AA6">
            <w:pPr>
              <w:spacing w:line="400" w:lineRule="exact"/>
              <w:ind w:firstLine="0" w:firstLineChars="0"/>
              <w:rPr>
                <w:rFonts w:ascii="仿宋_GB2312"/>
                <w:sz w:val="24"/>
                <w:szCs w:val="24"/>
              </w:rPr>
            </w:pPr>
            <w:r>
              <w:rPr>
                <w:rFonts w:ascii="仿宋_GB2312"/>
                <w:sz w:val="24"/>
                <w:szCs w:val="24"/>
              </w:rPr>
              <w:t>2016</w:t>
            </w:r>
            <w:r>
              <w:rPr>
                <w:rFonts w:hint="eastAsia" w:ascii="仿宋_GB2312"/>
                <w:sz w:val="24"/>
                <w:szCs w:val="24"/>
              </w:rPr>
              <w:t>年度</w:t>
            </w:r>
          </w:p>
          <w:p w14:paraId="12D4DA53">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14:paraId="3FB2BD19">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14:paraId="55AED818">
            <w:pPr>
              <w:spacing w:line="400" w:lineRule="exact"/>
              <w:ind w:firstLine="0" w:firstLineChars="0"/>
              <w:rPr>
                <w:rFonts w:ascii="仿宋_GB2312"/>
                <w:sz w:val="24"/>
                <w:szCs w:val="24"/>
              </w:rPr>
            </w:pPr>
            <w:r>
              <w:rPr>
                <w:rFonts w:hint="eastAsia" w:ascii="仿宋_GB2312"/>
                <w:sz w:val="24"/>
                <w:szCs w:val="24"/>
              </w:rPr>
              <w:t>与</w:t>
            </w:r>
            <w:r>
              <w:rPr>
                <w:rFonts w:ascii="仿宋_GB2312"/>
                <w:sz w:val="24"/>
                <w:szCs w:val="24"/>
              </w:rPr>
              <w:t>2016</w:t>
            </w:r>
            <w:r>
              <w:rPr>
                <w:rFonts w:hint="eastAsia" w:ascii="仿宋_GB2312"/>
                <w:sz w:val="24"/>
                <w:szCs w:val="24"/>
              </w:rPr>
              <w:t>年度决算相比</w:t>
            </w:r>
          </w:p>
        </w:tc>
      </w:tr>
      <w:tr w14:paraId="359B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14:paraId="6F42DD83">
            <w:pPr>
              <w:ind w:firstLine="0" w:firstLineChars="0"/>
              <w:rPr>
                <w:rFonts w:ascii="仿宋_GB2312"/>
                <w:sz w:val="24"/>
                <w:szCs w:val="24"/>
              </w:rPr>
            </w:pPr>
            <w:r>
              <w:rPr>
                <w:rFonts w:hint="eastAsia" w:ascii="仿宋_GB2312"/>
                <w:sz w:val="24"/>
                <w:szCs w:val="24"/>
              </w:rPr>
              <w:t>“三公经费”合计</w:t>
            </w:r>
          </w:p>
        </w:tc>
        <w:tc>
          <w:tcPr>
            <w:tcW w:w="1446" w:type="dxa"/>
          </w:tcPr>
          <w:p w14:paraId="5F7013D8">
            <w:pPr>
              <w:ind w:firstLine="0" w:firstLineChars="0"/>
              <w:rPr>
                <w:rFonts w:ascii="仿宋_GB2312"/>
                <w:sz w:val="24"/>
                <w:szCs w:val="24"/>
              </w:rPr>
            </w:pPr>
            <w:r>
              <w:rPr>
                <w:rFonts w:ascii="仿宋_GB2312"/>
                <w:sz w:val="24"/>
                <w:szCs w:val="24"/>
              </w:rPr>
              <w:t>3.84</w:t>
            </w:r>
          </w:p>
        </w:tc>
        <w:tc>
          <w:tcPr>
            <w:tcW w:w="1446" w:type="dxa"/>
          </w:tcPr>
          <w:p w14:paraId="157920B2">
            <w:pPr>
              <w:ind w:firstLine="0" w:firstLineChars="0"/>
              <w:rPr>
                <w:rFonts w:ascii="仿宋_GB2312"/>
                <w:sz w:val="24"/>
                <w:szCs w:val="24"/>
              </w:rPr>
            </w:pPr>
            <w:r>
              <w:rPr>
                <w:rFonts w:ascii="仿宋_GB2312"/>
                <w:sz w:val="24"/>
                <w:szCs w:val="24"/>
              </w:rPr>
              <w:t>4.13</w:t>
            </w:r>
          </w:p>
        </w:tc>
        <w:tc>
          <w:tcPr>
            <w:tcW w:w="1446" w:type="dxa"/>
          </w:tcPr>
          <w:p w14:paraId="0CE6F69D">
            <w:pPr>
              <w:ind w:firstLine="0" w:firstLineChars="0"/>
              <w:rPr>
                <w:rFonts w:ascii="仿宋_GB2312"/>
                <w:sz w:val="24"/>
                <w:szCs w:val="24"/>
              </w:rPr>
            </w:pPr>
            <w:r>
              <w:rPr>
                <w:rFonts w:ascii="仿宋_GB2312"/>
                <w:sz w:val="24"/>
                <w:szCs w:val="24"/>
              </w:rPr>
              <w:t>5.13</w:t>
            </w:r>
          </w:p>
        </w:tc>
        <w:tc>
          <w:tcPr>
            <w:tcW w:w="1474" w:type="dxa"/>
          </w:tcPr>
          <w:p w14:paraId="037D9E49">
            <w:pPr>
              <w:ind w:firstLine="0" w:firstLineChars="0"/>
              <w:rPr>
                <w:rFonts w:ascii="仿宋_GB2312"/>
                <w:sz w:val="24"/>
                <w:szCs w:val="24"/>
              </w:rPr>
            </w:pPr>
            <w:r>
              <w:rPr>
                <w:rFonts w:ascii="仿宋_GB2312"/>
                <w:sz w:val="24"/>
                <w:szCs w:val="24"/>
              </w:rPr>
              <w:t>-0.29</w:t>
            </w:r>
          </w:p>
        </w:tc>
        <w:tc>
          <w:tcPr>
            <w:tcW w:w="1417" w:type="dxa"/>
          </w:tcPr>
          <w:p w14:paraId="4D62A9AD">
            <w:pPr>
              <w:ind w:firstLine="0" w:firstLineChars="0"/>
              <w:rPr>
                <w:rFonts w:ascii="仿宋_GB2312"/>
                <w:sz w:val="24"/>
                <w:szCs w:val="24"/>
              </w:rPr>
            </w:pPr>
            <w:r>
              <w:rPr>
                <w:rFonts w:ascii="仿宋_GB2312"/>
                <w:sz w:val="24"/>
                <w:szCs w:val="24"/>
              </w:rPr>
              <w:t>-1.29</w:t>
            </w:r>
          </w:p>
        </w:tc>
      </w:tr>
      <w:tr w14:paraId="7E11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14:paraId="057CDD4F">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14:paraId="1705BF27">
            <w:pPr>
              <w:ind w:firstLine="0" w:firstLineChars="0"/>
              <w:rPr>
                <w:rFonts w:ascii="仿宋_GB2312"/>
                <w:sz w:val="24"/>
                <w:szCs w:val="24"/>
              </w:rPr>
            </w:pPr>
            <w:r>
              <w:rPr>
                <w:rFonts w:ascii="仿宋_GB2312"/>
                <w:sz w:val="24"/>
                <w:szCs w:val="24"/>
              </w:rPr>
              <w:t>0</w:t>
            </w:r>
          </w:p>
        </w:tc>
        <w:tc>
          <w:tcPr>
            <w:tcW w:w="1446" w:type="dxa"/>
          </w:tcPr>
          <w:p w14:paraId="0EC29E76">
            <w:pPr>
              <w:ind w:firstLine="0" w:firstLineChars="0"/>
              <w:rPr>
                <w:rFonts w:ascii="仿宋_GB2312"/>
                <w:sz w:val="24"/>
                <w:szCs w:val="24"/>
              </w:rPr>
            </w:pPr>
            <w:r>
              <w:rPr>
                <w:rFonts w:ascii="仿宋_GB2312"/>
                <w:sz w:val="24"/>
                <w:szCs w:val="24"/>
              </w:rPr>
              <w:t>0</w:t>
            </w:r>
          </w:p>
        </w:tc>
        <w:tc>
          <w:tcPr>
            <w:tcW w:w="1446" w:type="dxa"/>
          </w:tcPr>
          <w:p w14:paraId="6B51A2EE">
            <w:pPr>
              <w:ind w:firstLine="0" w:firstLineChars="0"/>
              <w:rPr>
                <w:rFonts w:ascii="仿宋_GB2312"/>
                <w:sz w:val="24"/>
                <w:szCs w:val="24"/>
              </w:rPr>
            </w:pPr>
            <w:r>
              <w:rPr>
                <w:rFonts w:ascii="仿宋_GB2312"/>
                <w:sz w:val="24"/>
                <w:szCs w:val="24"/>
              </w:rPr>
              <w:t>0</w:t>
            </w:r>
          </w:p>
        </w:tc>
        <w:tc>
          <w:tcPr>
            <w:tcW w:w="1474" w:type="dxa"/>
          </w:tcPr>
          <w:p w14:paraId="40384BBD">
            <w:pPr>
              <w:ind w:firstLine="0" w:firstLineChars="0"/>
              <w:rPr>
                <w:rFonts w:ascii="仿宋_GB2312"/>
                <w:sz w:val="24"/>
                <w:szCs w:val="24"/>
              </w:rPr>
            </w:pPr>
            <w:r>
              <w:rPr>
                <w:rFonts w:ascii="仿宋_GB2312"/>
                <w:sz w:val="24"/>
                <w:szCs w:val="24"/>
              </w:rPr>
              <w:t>0</w:t>
            </w:r>
          </w:p>
        </w:tc>
        <w:tc>
          <w:tcPr>
            <w:tcW w:w="1417" w:type="dxa"/>
          </w:tcPr>
          <w:p w14:paraId="477ADD23">
            <w:pPr>
              <w:ind w:firstLine="0" w:firstLineChars="0"/>
              <w:rPr>
                <w:rFonts w:ascii="仿宋_GB2312"/>
                <w:sz w:val="24"/>
                <w:szCs w:val="24"/>
              </w:rPr>
            </w:pPr>
            <w:r>
              <w:rPr>
                <w:rFonts w:ascii="仿宋_GB2312"/>
                <w:sz w:val="24"/>
                <w:szCs w:val="24"/>
              </w:rPr>
              <w:t>0</w:t>
            </w:r>
          </w:p>
        </w:tc>
      </w:tr>
      <w:tr w14:paraId="727A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4CAFEB0D">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14:paraId="1020CFF4">
            <w:pPr>
              <w:ind w:firstLine="0" w:firstLineChars="0"/>
              <w:rPr>
                <w:rFonts w:ascii="仿宋_GB2312"/>
                <w:sz w:val="24"/>
                <w:szCs w:val="24"/>
              </w:rPr>
            </w:pPr>
            <w:r>
              <w:rPr>
                <w:rFonts w:ascii="仿宋_GB2312"/>
                <w:sz w:val="24"/>
                <w:szCs w:val="24"/>
              </w:rPr>
              <w:t>3.84</w:t>
            </w:r>
          </w:p>
        </w:tc>
        <w:tc>
          <w:tcPr>
            <w:tcW w:w="1446" w:type="dxa"/>
          </w:tcPr>
          <w:p w14:paraId="40FE93E3">
            <w:pPr>
              <w:ind w:firstLine="0" w:firstLineChars="0"/>
              <w:rPr>
                <w:rFonts w:ascii="仿宋_GB2312"/>
                <w:sz w:val="24"/>
                <w:szCs w:val="24"/>
              </w:rPr>
            </w:pPr>
            <w:r>
              <w:rPr>
                <w:rFonts w:ascii="仿宋_GB2312"/>
                <w:sz w:val="24"/>
                <w:szCs w:val="24"/>
              </w:rPr>
              <w:t>3.84</w:t>
            </w:r>
          </w:p>
        </w:tc>
        <w:tc>
          <w:tcPr>
            <w:tcW w:w="1446" w:type="dxa"/>
          </w:tcPr>
          <w:p w14:paraId="123E8CE0">
            <w:pPr>
              <w:ind w:firstLine="0" w:firstLineChars="0"/>
              <w:rPr>
                <w:rFonts w:ascii="仿宋_GB2312"/>
                <w:sz w:val="24"/>
                <w:szCs w:val="24"/>
              </w:rPr>
            </w:pPr>
            <w:r>
              <w:rPr>
                <w:rFonts w:ascii="仿宋_GB2312"/>
                <w:sz w:val="24"/>
                <w:szCs w:val="24"/>
              </w:rPr>
              <w:t>5.13</w:t>
            </w:r>
          </w:p>
        </w:tc>
        <w:tc>
          <w:tcPr>
            <w:tcW w:w="1474" w:type="dxa"/>
          </w:tcPr>
          <w:p w14:paraId="7C581744">
            <w:pPr>
              <w:ind w:firstLine="0" w:firstLineChars="0"/>
              <w:rPr>
                <w:rFonts w:ascii="仿宋_GB2312"/>
                <w:sz w:val="24"/>
                <w:szCs w:val="24"/>
              </w:rPr>
            </w:pPr>
            <w:r>
              <w:rPr>
                <w:rFonts w:ascii="仿宋_GB2312"/>
                <w:sz w:val="24"/>
                <w:szCs w:val="24"/>
              </w:rPr>
              <w:t>0</w:t>
            </w:r>
          </w:p>
        </w:tc>
        <w:tc>
          <w:tcPr>
            <w:tcW w:w="1417" w:type="dxa"/>
          </w:tcPr>
          <w:p w14:paraId="08AD6015">
            <w:pPr>
              <w:ind w:firstLine="0" w:firstLineChars="0"/>
              <w:rPr>
                <w:rFonts w:ascii="仿宋_GB2312"/>
                <w:sz w:val="24"/>
                <w:szCs w:val="24"/>
              </w:rPr>
            </w:pPr>
            <w:r>
              <w:rPr>
                <w:rFonts w:ascii="仿宋_GB2312"/>
                <w:sz w:val="24"/>
                <w:szCs w:val="24"/>
              </w:rPr>
              <w:t>-1.29</w:t>
            </w:r>
          </w:p>
        </w:tc>
      </w:tr>
      <w:tr w14:paraId="115C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070F5F30">
            <w:pPr>
              <w:spacing w:line="400" w:lineRule="exact"/>
              <w:ind w:firstLine="480"/>
              <w:rPr>
                <w:rFonts w:ascii="仿宋_GB2312"/>
                <w:sz w:val="24"/>
                <w:szCs w:val="24"/>
              </w:rPr>
            </w:pPr>
            <w:bookmarkStart w:id="20" w:name="_Hlk3185114"/>
            <w:r>
              <w:rPr>
                <w:rFonts w:hint="eastAsia" w:ascii="仿宋_GB2312"/>
                <w:sz w:val="24"/>
                <w:szCs w:val="24"/>
              </w:rPr>
              <w:t>其中：公务用车购置费</w:t>
            </w:r>
          </w:p>
        </w:tc>
        <w:tc>
          <w:tcPr>
            <w:tcW w:w="1446" w:type="dxa"/>
          </w:tcPr>
          <w:p w14:paraId="1C88BEE7">
            <w:pPr>
              <w:ind w:firstLine="0" w:firstLineChars="0"/>
              <w:rPr>
                <w:rFonts w:ascii="仿宋_GB2312"/>
                <w:sz w:val="24"/>
                <w:szCs w:val="24"/>
              </w:rPr>
            </w:pPr>
            <w:r>
              <w:rPr>
                <w:rFonts w:ascii="仿宋_GB2312"/>
                <w:sz w:val="24"/>
                <w:szCs w:val="24"/>
              </w:rPr>
              <w:t>0</w:t>
            </w:r>
          </w:p>
        </w:tc>
        <w:tc>
          <w:tcPr>
            <w:tcW w:w="1446" w:type="dxa"/>
          </w:tcPr>
          <w:p w14:paraId="32ED2B0E">
            <w:pPr>
              <w:ind w:firstLine="0" w:firstLineChars="0"/>
              <w:rPr>
                <w:rFonts w:ascii="仿宋_GB2312"/>
                <w:sz w:val="24"/>
                <w:szCs w:val="24"/>
              </w:rPr>
            </w:pPr>
            <w:r>
              <w:rPr>
                <w:rFonts w:ascii="仿宋_GB2312"/>
                <w:sz w:val="24"/>
                <w:szCs w:val="24"/>
              </w:rPr>
              <w:t>0</w:t>
            </w:r>
          </w:p>
        </w:tc>
        <w:tc>
          <w:tcPr>
            <w:tcW w:w="1446" w:type="dxa"/>
          </w:tcPr>
          <w:p w14:paraId="6F6DE4AD">
            <w:pPr>
              <w:ind w:firstLine="0" w:firstLineChars="0"/>
              <w:rPr>
                <w:rFonts w:ascii="仿宋_GB2312"/>
                <w:sz w:val="24"/>
                <w:szCs w:val="24"/>
              </w:rPr>
            </w:pPr>
            <w:r>
              <w:rPr>
                <w:rFonts w:ascii="仿宋_GB2312"/>
                <w:sz w:val="24"/>
                <w:szCs w:val="24"/>
              </w:rPr>
              <w:t>0</w:t>
            </w:r>
          </w:p>
        </w:tc>
        <w:tc>
          <w:tcPr>
            <w:tcW w:w="1474" w:type="dxa"/>
          </w:tcPr>
          <w:p w14:paraId="4266E20D">
            <w:pPr>
              <w:ind w:firstLine="0" w:firstLineChars="0"/>
              <w:rPr>
                <w:rFonts w:ascii="仿宋_GB2312"/>
                <w:sz w:val="24"/>
                <w:szCs w:val="24"/>
              </w:rPr>
            </w:pPr>
            <w:r>
              <w:rPr>
                <w:rFonts w:ascii="仿宋_GB2312"/>
                <w:sz w:val="24"/>
                <w:szCs w:val="24"/>
              </w:rPr>
              <w:t>0</w:t>
            </w:r>
          </w:p>
        </w:tc>
        <w:tc>
          <w:tcPr>
            <w:tcW w:w="1417" w:type="dxa"/>
          </w:tcPr>
          <w:p w14:paraId="4743E080">
            <w:pPr>
              <w:ind w:firstLine="0" w:firstLineChars="0"/>
              <w:rPr>
                <w:rFonts w:ascii="仿宋_GB2312"/>
                <w:sz w:val="24"/>
                <w:szCs w:val="24"/>
              </w:rPr>
            </w:pPr>
            <w:r>
              <w:rPr>
                <w:rFonts w:ascii="仿宋_GB2312"/>
                <w:sz w:val="24"/>
                <w:szCs w:val="24"/>
              </w:rPr>
              <w:t>0</w:t>
            </w:r>
          </w:p>
        </w:tc>
      </w:tr>
      <w:bookmarkEnd w:id="20"/>
      <w:tr w14:paraId="2BAE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D355476">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14:paraId="353BE1A0">
            <w:pPr>
              <w:ind w:firstLine="0" w:firstLineChars="0"/>
              <w:rPr>
                <w:rFonts w:ascii="仿宋_GB2312"/>
                <w:sz w:val="24"/>
                <w:szCs w:val="24"/>
              </w:rPr>
            </w:pPr>
            <w:r>
              <w:rPr>
                <w:rFonts w:ascii="仿宋_GB2312"/>
                <w:sz w:val="24"/>
                <w:szCs w:val="24"/>
              </w:rPr>
              <w:t>3.84</w:t>
            </w:r>
          </w:p>
        </w:tc>
        <w:tc>
          <w:tcPr>
            <w:tcW w:w="1446" w:type="dxa"/>
          </w:tcPr>
          <w:p w14:paraId="0BB39E28">
            <w:pPr>
              <w:ind w:firstLine="0" w:firstLineChars="0"/>
              <w:rPr>
                <w:rFonts w:ascii="仿宋_GB2312"/>
                <w:sz w:val="24"/>
                <w:szCs w:val="24"/>
              </w:rPr>
            </w:pPr>
            <w:r>
              <w:rPr>
                <w:rFonts w:ascii="仿宋_GB2312"/>
                <w:sz w:val="24"/>
                <w:szCs w:val="24"/>
              </w:rPr>
              <w:t>3.84</w:t>
            </w:r>
          </w:p>
        </w:tc>
        <w:tc>
          <w:tcPr>
            <w:tcW w:w="1446" w:type="dxa"/>
          </w:tcPr>
          <w:p w14:paraId="631B0469">
            <w:pPr>
              <w:ind w:firstLine="0" w:firstLineChars="0"/>
              <w:rPr>
                <w:rFonts w:ascii="仿宋_GB2312"/>
                <w:sz w:val="24"/>
                <w:szCs w:val="24"/>
              </w:rPr>
            </w:pPr>
            <w:r>
              <w:rPr>
                <w:rFonts w:ascii="仿宋_GB2312"/>
                <w:sz w:val="24"/>
                <w:szCs w:val="24"/>
              </w:rPr>
              <w:t>5.13</w:t>
            </w:r>
          </w:p>
        </w:tc>
        <w:tc>
          <w:tcPr>
            <w:tcW w:w="1474" w:type="dxa"/>
          </w:tcPr>
          <w:p w14:paraId="7F58E103">
            <w:pPr>
              <w:ind w:firstLine="0" w:firstLineChars="0"/>
              <w:rPr>
                <w:rFonts w:ascii="仿宋_GB2312"/>
                <w:sz w:val="24"/>
                <w:szCs w:val="24"/>
              </w:rPr>
            </w:pPr>
            <w:r>
              <w:rPr>
                <w:rFonts w:ascii="仿宋_GB2312"/>
                <w:sz w:val="24"/>
                <w:szCs w:val="24"/>
              </w:rPr>
              <w:t>0</w:t>
            </w:r>
          </w:p>
        </w:tc>
        <w:tc>
          <w:tcPr>
            <w:tcW w:w="1417" w:type="dxa"/>
          </w:tcPr>
          <w:p w14:paraId="6EF8ACE7">
            <w:pPr>
              <w:ind w:firstLine="0" w:firstLineChars="0"/>
              <w:rPr>
                <w:rFonts w:ascii="仿宋_GB2312"/>
                <w:sz w:val="24"/>
                <w:szCs w:val="24"/>
              </w:rPr>
            </w:pPr>
            <w:r>
              <w:rPr>
                <w:rFonts w:ascii="仿宋_GB2312"/>
                <w:sz w:val="24"/>
                <w:szCs w:val="24"/>
              </w:rPr>
              <w:t>-1.29</w:t>
            </w:r>
          </w:p>
        </w:tc>
      </w:tr>
      <w:tr w14:paraId="7E93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14:paraId="3C54481B">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14:paraId="35CDDD0E">
            <w:pPr>
              <w:ind w:firstLine="0" w:firstLineChars="0"/>
              <w:rPr>
                <w:rFonts w:ascii="仿宋_GB2312"/>
                <w:sz w:val="24"/>
                <w:szCs w:val="24"/>
              </w:rPr>
            </w:pPr>
            <w:r>
              <w:rPr>
                <w:rFonts w:ascii="仿宋_GB2312"/>
                <w:sz w:val="24"/>
                <w:szCs w:val="24"/>
              </w:rPr>
              <w:t>0</w:t>
            </w:r>
          </w:p>
        </w:tc>
        <w:tc>
          <w:tcPr>
            <w:tcW w:w="1446" w:type="dxa"/>
          </w:tcPr>
          <w:p w14:paraId="040EFAF2">
            <w:pPr>
              <w:ind w:firstLine="0" w:firstLineChars="0"/>
              <w:rPr>
                <w:rFonts w:ascii="仿宋_GB2312"/>
                <w:sz w:val="24"/>
                <w:szCs w:val="24"/>
              </w:rPr>
            </w:pPr>
            <w:r>
              <w:rPr>
                <w:rFonts w:ascii="仿宋_GB2312"/>
                <w:sz w:val="24"/>
                <w:szCs w:val="24"/>
              </w:rPr>
              <w:t>0.29</w:t>
            </w:r>
          </w:p>
        </w:tc>
        <w:tc>
          <w:tcPr>
            <w:tcW w:w="1446" w:type="dxa"/>
          </w:tcPr>
          <w:p w14:paraId="4AD8156F">
            <w:pPr>
              <w:ind w:firstLine="0" w:firstLineChars="0"/>
              <w:rPr>
                <w:rFonts w:ascii="仿宋_GB2312"/>
                <w:sz w:val="24"/>
                <w:szCs w:val="24"/>
              </w:rPr>
            </w:pPr>
            <w:r>
              <w:rPr>
                <w:rFonts w:ascii="仿宋_GB2312"/>
                <w:sz w:val="24"/>
                <w:szCs w:val="24"/>
              </w:rPr>
              <w:t>0</w:t>
            </w:r>
          </w:p>
        </w:tc>
        <w:tc>
          <w:tcPr>
            <w:tcW w:w="1474" w:type="dxa"/>
          </w:tcPr>
          <w:p w14:paraId="79FD0BD1">
            <w:pPr>
              <w:ind w:firstLine="0" w:firstLineChars="0"/>
              <w:rPr>
                <w:rFonts w:ascii="仿宋_GB2312"/>
                <w:sz w:val="24"/>
                <w:szCs w:val="24"/>
              </w:rPr>
            </w:pPr>
            <w:r>
              <w:rPr>
                <w:rFonts w:ascii="仿宋_GB2312"/>
                <w:sz w:val="24"/>
                <w:szCs w:val="24"/>
              </w:rPr>
              <w:t>-0.29</w:t>
            </w:r>
          </w:p>
        </w:tc>
        <w:tc>
          <w:tcPr>
            <w:tcW w:w="1417" w:type="dxa"/>
          </w:tcPr>
          <w:p w14:paraId="1D7822A6">
            <w:pPr>
              <w:ind w:firstLine="0" w:firstLineChars="0"/>
              <w:rPr>
                <w:rFonts w:ascii="仿宋_GB2312"/>
                <w:sz w:val="24"/>
                <w:szCs w:val="24"/>
              </w:rPr>
            </w:pPr>
            <w:r>
              <w:rPr>
                <w:rFonts w:ascii="仿宋_GB2312"/>
                <w:sz w:val="24"/>
                <w:szCs w:val="24"/>
              </w:rPr>
              <w:t>0</w:t>
            </w:r>
          </w:p>
        </w:tc>
      </w:tr>
    </w:tbl>
    <w:p w14:paraId="2A145A44">
      <w:pPr>
        <w:ind w:firstLine="643"/>
        <w:rPr>
          <w:rFonts w:ascii="仿宋_GB2312"/>
          <w:b/>
          <w:szCs w:val="32"/>
        </w:rPr>
      </w:pPr>
      <w:r>
        <w:rPr>
          <w:rFonts w:hint="eastAsia" w:ascii="仿宋_GB2312"/>
          <w:b/>
          <w:szCs w:val="32"/>
        </w:rPr>
        <w:t>（一）对比增减原因分析</w:t>
      </w:r>
    </w:p>
    <w:p w14:paraId="08769E3C">
      <w:pPr>
        <w:ind w:firstLine="643"/>
        <w:rPr>
          <w:rFonts w:ascii="仿宋_GB2312"/>
          <w:szCs w:val="32"/>
        </w:rPr>
      </w:pPr>
      <w:r>
        <w:rPr>
          <w:rFonts w:ascii="仿宋_GB2312"/>
          <w:b/>
          <w:szCs w:val="32"/>
        </w:rPr>
        <w:t>1</w:t>
      </w:r>
      <w:r>
        <w:rPr>
          <w:rFonts w:hint="eastAsia" w:ascii="仿宋_GB2312"/>
          <w:b/>
          <w:szCs w:val="32"/>
        </w:rPr>
        <w:t>．</w:t>
      </w:r>
      <w:r>
        <w:rPr>
          <w:rFonts w:ascii="仿宋_GB2312"/>
          <w:szCs w:val="32"/>
        </w:rPr>
        <w:t>2017</w:t>
      </w:r>
      <w:r>
        <w:rPr>
          <w:rFonts w:hint="eastAsia" w:ascii="仿宋_GB2312"/>
          <w:szCs w:val="32"/>
        </w:rPr>
        <w:t>年度“三公经费”支出总额</w:t>
      </w:r>
      <w:r>
        <w:rPr>
          <w:rFonts w:ascii="仿宋_GB2312"/>
          <w:szCs w:val="32"/>
        </w:rPr>
        <w:t>3.84</w:t>
      </w:r>
      <w:r>
        <w:rPr>
          <w:rFonts w:hint="eastAsia" w:ascii="仿宋_GB2312"/>
          <w:szCs w:val="32"/>
        </w:rPr>
        <w:t>万元，与年初预算相比减少</w:t>
      </w:r>
      <w:r>
        <w:rPr>
          <w:rFonts w:ascii="仿宋_GB2312"/>
          <w:szCs w:val="32"/>
        </w:rPr>
        <w:t>0.29</w:t>
      </w:r>
      <w:r>
        <w:rPr>
          <w:rFonts w:hint="eastAsia" w:ascii="仿宋_GB2312"/>
          <w:szCs w:val="32"/>
        </w:rPr>
        <w:t>万元，</w:t>
      </w:r>
      <w:bookmarkStart w:id="21" w:name="OLE_LINK38"/>
      <w:bookmarkStart w:id="22" w:name="OLE_LINK39"/>
      <w:bookmarkStart w:id="23" w:name="OLE_LINK10"/>
      <w:bookmarkStart w:id="24" w:name="OLE_LINK8"/>
      <w:r>
        <w:rPr>
          <w:rFonts w:hint="eastAsia" w:ascii="仿宋_GB2312"/>
          <w:szCs w:val="32"/>
        </w:rPr>
        <w:t>降低</w:t>
      </w:r>
      <w:r>
        <w:rPr>
          <w:rFonts w:ascii="仿宋_GB2312"/>
          <w:szCs w:val="32"/>
        </w:rPr>
        <w:t>7%</w:t>
      </w:r>
      <w:bookmarkEnd w:id="21"/>
      <w:bookmarkEnd w:id="22"/>
      <w:r>
        <w:rPr>
          <w:rFonts w:hint="eastAsia" w:ascii="仿宋_GB2312"/>
          <w:szCs w:val="32"/>
        </w:rPr>
        <w:t>，</w:t>
      </w:r>
      <w:bookmarkEnd w:id="23"/>
      <w:bookmarkEnd w:id="24"/>
      <w:r>
        <w:rPr>
          <w:rFonts w:hint="eastAsia" w:ascii="仿宋_GB2312"/>
          <w:szCs w:val="32"/>
        </w:rPr>
        <w:t>原因是：公务接待费未支出</w:t>
      </w:r>
      <w:r>
        <w:rPr>
          <w:rFonts w:ascii="仿宋_GB2312"/>
          <w:szCs w:val="32"/>
        </w:rPr>
        <w:t>;</w:t>
      </w:r>
      <w:r>
        <w:rPr>
          <w:rFonts w:hint="eastAsia" w:ascii="仿宋_GB2312"/>
          <w:szCs w:val="32"/>
        </w:rPr>
        <w:t>与</w:t>
      </w:r>
      <w:r>
        <w:rPr>
          <w:rFonts w:ascii="仿宋_GB2312"/>
          <w:szCs w:val="32"/>
        </w:rPr>
        <w:t>2016</w:t>
      </w:r>
      <w:r>
        <w:rPr>
          <w:rFonts w:hint="eastAsia" w:ascii="仿宋_GB2312"/>
          <w:szCs w:val="32"/>
        </w:rPr>
        <w:t>年度决算数减少</w:t>
      </w:r>
      <w:r>
        <w:rPr>
          <w:rFonts w:ascii="仿宋_GB2312"/>
          <w:szCs w:val="32"/>
        </w:rPr>
        <w:t>1.29</w:t>
      </w:r>
      <w:r>
        <w:rPr>
          <w:rFonts w:hint="eastAsia" w:ascii="仿宋_GB2312"/>
          <w:szCs w:val="32"/>
        </w:rPr>
        <w:t>万元，降低</w:t>
      </w:r>
      <w:r>
        <w:rPr>
          <w:rFonts w:ascii="仿宋_GB2312"/>
          <w:szCs w:val="32"/>
        </w:rPr>
        <w:t>25.15%</w:t>
      </w:r>
      <w:r>
        <w:rPr>
          <w:rFonts w:hint="eastAsia" w:ascii="仿宋_GB2312"/>
          <w:szCs w:val="32"/>
        </w:rPr>
        <w:t>，原因是：压缩开支，预算减少。</w:t>
      </w:r>
    </w:p>
    <w:p w14:paraId="2EBC4018">
      <w:pPr>
        <w:ind w:firstLine="640"/>
        <w:rPr>
          <w:rFonts w:ascii="仿宋_GB2312"/>
          <w:szCs w:val="32"/>
        </w:rPr>
      </w:pPr>
      <w:r>
        <w:rPr>
          <w:rFonts w:ascii="仿宋_GB2312"/>
          <w:szCs w:val="32"/>
        </w:rPr>
        <w:t>2</w:t>
      </w:r>
      <w:r>
        <w:rPr>
          <w:rFonts w:hint="eastAsia" w:ascii="仿宋_GB2312"/>
          <w:szCs w:val="32"/>
        </w:rPr>
        <w:t>．</w:t>
      </w:r>
      <w:r>
        <w:rPr>
          <w:rFonts w:ascii="仿宋_GB2312"/>
          <w:szCs w:val="32"/>
        </w:rPr>
        <w:t>2017</w:t>
      </w:r>
      <w:r>
        <w:rPr>
          <w:rFonts w:hint="eastAsia" w:ascii="仿宋_GB2312"/>
          <w:szCs w:val="32"/>
        </w:rPr>
        <w:t>年度因公出国（境）费</w:t>
      </w:r>
      <w:r>
        <w:rPr>
          <w:rFonts w:ascii="仿宋_GB2312"/>
          <w:szCs w:val="32"/>
        </w:rPr>
        <w:t>0</w:t>
      </w:r>
      <w:r>
        <w:rPr>
          <w:rFonts w:hint="eastAsia" w:ascii="仿宋_GB2312"/>
          <w:szCs w:val="32"/>
        </w:rPr>
        <w:t>万元，年初预算为</w:t>
      </w:r>
      <w:r>
        <w:rPr>
          <w:rFonts w:ascii="仿宋_GB2312"/>
          <w:szCs w:val="32"/>
        </w:rPr>
        <w:t>0</w:t>
      </w:r>
      <w:r>
        <w:rPr>
          <w:rFonts w:hint="eastAsia" w:ascii="仿宋_GB2312"/>
          <w:szCs w:val="32"/>
        </w:rPr>
        <w:t>万元，</w:t>
      </w:r>
      <w:r>
        <w:rPr>
          <w:rFonts w:ascii="仿宋_GB2312"/>
          <w:szCs w:val="32"/>
        </w:rPr>
        <w:t xml:space="preserve"> 2016</w:t>
      </w:r>
      <w:r>
        <w:rPr>
          <w:rFonts w:hint="eastAsia" w:ascii="仿宋_GB2312"/>
          <w:szCs w:val="32"/>
        </w:rPr>
        <w:t>年度决算数为“</w:t>
      </w:r>
      <w:r>
        <w:rPr>
          <w:rFonts w:ascii="仿宋_GB2312"/>
          <w:szCs w:val="32"/>
        </w:rPr>
        <w:t>0</w:t>
      </w:r>
      <w:r>
        <w:rPr>
          <w:rFonts w:hint="eastAsia" w:ascii="仿宋_GB2312"/>
          <w:szCs w:val="32"/>
        </w:rPr>
        <w:t>”，原因是：</w:t>
      </w:r>
      <w:r>
        <w:rPr>
          <w:rFonts w:ascii="仿宋_GB2312"/>
          <w:szCs w:val="32"/>
        </w:rPr>
        <w:t>2017</w:t>
      </w:r>
      <w:r>
        <w:rPr>
          <w:rFonts w:hint="eastAsia" w:ascii="仿宋_GB2312"/>
          <w:szCs w:val="32"/>
        </w:rPr>
        <w:t>年未发生因公出国费用，年初预算未安排</w:t>
      </w:r>
      <w:r>
        <w:rPr>
          <w:rFonts w:ascii="仿宋_GB2312"/>
          <w:szCs w:val="32"/>
        </w:rPr>
        <w:t xml:space="preserve"> </w:t>
      </w:r>
      <w:r>
        <w:rPr>
          <w:rFonts w:hint="eastAsia" w:ascii="仿宋_GB2312"/>
          <w:szCs w:val="32"/>
        </w:rPr>
        <w:t>，</w:t>
      </w:r>
      <w:r>
        <w:rPr>
          <w:rFonts w:ascii="仿宋_GB2312"/>
          <w:szCs w:val="32"/>
        </w:rPr>
        <w:t>2016</w:t>
      </w:r>
      <w:r>
        <w:rPr>
          <w:rFonts w:hint="eastAsia" w:ascii="仿宋_GB2312"/>
          <w:szCs w:val="32"/>
        </w:rPr>
        <w:t>年也未发生因公出国费用。</w:t>
      </w:r>
    </w:p>
    <w:p w14:paraId="2214F7A2">
      <w:pPr>
        <w:ind w:firstLine="643"/>
        <w:rPr>
          <w:rFonts w:ascii="仿宋_GB2312"/>
          <w:szCs w:val="32"/>
        </w:rPr>
      </w:pPr>
      <w:r>
        <w:rPr>
          <w:rFonts w:ascii="仿宋_GB2312"/>
          <w:b/>
          <w:szCs w:val="32"/>
        </w:rPr>
        <w:t>3</w:t>
      </w:r>
      <w:r>
        <w:rPr>
          <w:rFonts w:hint="eastAsia" w:ascii="仿宋_GB2312"/>
          <w:b/>
          <w:szCs w:val="32"/>
        </w:rPr>
        <w:t>．</w:t>
      </w:r>
      <w:r>
        <w:rPr>
          <w:rFonts w:ascii="仿宋_GB2312"/>
          <w:szCs w:val="32"/>
        </w:rPr>
        <w:t>2017</w:t>
      </w:r>
      <w:r>
        <w:rPr>
          <w:rFonts w:hint="eastAsia" w:ascii="仿宋_GB2312"/>
          <w:szCs w:val="32"/>
        </w:rPr>
        <w:t>年</w:t>
      </w:r>
      <w:bookmarkStart w:id="25" w:name="OLE_LINK18"/>
      <w:bookmarkStart w:id="26" w:name="OLE_LINK19"/>
      <w:r>
        <w:rPr>
          <w:rFonts w:hint="eastAsia" w:ascii="仿宋_GB2312"/>
          <w:szCs w:val="32"/>
        </w:rPr>
        <w:t>度公务用车购置及运行维护费</w:t>
      </w:r>
      <w:bookmarkEnd w:id="25"/>
      <w:bookmarkEnd w:id="26"/>
      <w:r>
        <w:rPr>
          <w:rFonts w:ascii="仿宋_GB2312"/>
          <w:szCs w:val="32"/>
        </w:rPr>
        <w:t>3.84</w:t>
      </w:r>
      <w:r>
        <w:rPr>
          <w:rFonts w:hint="eastAsia" w:ascii="仿宋_GB2312"/>
          <w:szCs w:val="32"/>
        </w:rPr>
        <w:t>万元，与年初预算相同，原因是：公务车按规定进行维护使用，与</w:t>
      </w:r>
      <w:r>
        <w:rPr>
          <w:rFonts w:ascii="仿宋_GB2312"/>
          <w:szCs w:val="32"/>
        </w:rPr>
        <w:t>2016</w:t>
      </w:r>
      <w:r>
        <w:rPr>
          <w:rFonts w:hint="eastAsia" w:ascii="仿宋_GB2312"/>
          <w:szCs w:val="32"/>
        </w:rPr>
        <w:t>年度决算数相比减少</w:t>
      </w:r>
      <w:r>
        <w:rPr>
          <w:rFonts w:ascii="仿宋_GB2312"/>
          <w:szCs w:val="32"/>
        </w:rPr>
        <w:t>1.29</w:t>
      </w:r>
      <w:r>
        <w:rPr>
          <w:rFonts w:hint="eastAsia" w:ascii="仿宋_GB2312"/>
          <w:szCs w:val="32"/>
        </w:rPr>
        <w:t>万元，降低</w:t>
      </w:r>
      <w:r>
        <w:rPr>
          <w:rFonts w:ascii="仿宋_GB2312"/>
          <w:szCs w:val="32"/>
        </w:rPr>
        <w:t>25.15%</w:t>
      </w:r>
      <w:r>
        <w:rPr>
          <w:rFonts w:hint="eastAsia" w:ascii="仿宋_GB2312"/>
          <w:szCs w:val="32"/>
        </w:rPr>
        <w:t>，原因是：压缩开支，预算减少。</w:t>
      </w:r>
    </w:p>
    <w:p w14:paraId="1F92A32D">
      <w:pPr>
        <w:ind w:firstLine="640"/>
        <w:rPr>
          <w:rFonts w:ascii="仿宋_GB2312"/>
          <w:szCs w:val="32"/>
        </w:rPr>
      </w:pPr>
      <w:r>
        <w:rPr>
          <w:rFonts w:hint="eastAsia" w:ascii="仿宋_GB2312"/>
          <w:szCs w:val="32"/>
        </w:rPr>
        <w:t>其中：公务用车购置费为</w:t>
      </w:r>
      <w:r>
        <w:rPr>
          <w:rFonts w:ascii="仿宋_GB2312"/>
          <w:szCs w:val="32"/>
        </w:rPr>
        <w:t>0,</w:t>
      </w:r>
      <w:r>
        <w:t xml:space="preserve"> </w:t>
      </w:r>
      <w:r>
        <w:rPr>
          <w:rFonts w:hint="eastAsia" w:ascii="仿宋_GB2312"/>
          <w:szCs w:val="32"/>
        </w:rPr>
        <w:t>与年初预算相同，原因是：</w:t>
      </w:r>
      <w:r>
        <w:rPr>
          <w:rFonts w:ascii="仿宋_GB2312"/>
          <w:szCs w:val="32"/>
        </w:rPr>
        <w:t>2017</w:t>
      </w:r>
      <w:r>
        <w:rPr>
          <w:rFonts w:hint="eastAsia" w:ascii="仿宋_GB2312"/>
          <w:szCs w:val="32"/>
        </w:rPr>
        <w:t>年未发生公务用车购置费，年初预算未安排，与</w:t>
      </w:r>
      <w:r>
        <w:rPr>
          <w:rFonts w:ascii="仿宋_GB2312"/>
          <w:szCs w:val="32"/>
        </w:rPr>
        <w:t>2016</w:t>
      </w:r>
      <w:r>
        <w:rPr>
          <w:rFonts w:hint="eastAsia" w:ascii="仿宋_GB2312"/>
          <w:szCs w:val="32"/>
        </w:rPr>
        <w:t>年度决算数相同，原因是：</w:t>
      </w:r>
      <w:r>
        <w:rPr>
          <w:rFonts w:ascii="仿宋_GB2312"/>
          <w:szCs w:val="32"/>
        </w:rPr>
        <w:t>2016</w:t>
      </w:r>
      <w:r>
        <w:rPr>
          <w:rFonts w:hint="eastAsia" w:ascii="仿宋_GB2312"/>
          <w:szCs w:val="32"/>
        </w:rPr>
        <w:t>年也未发生公车用车购置费用。</w:t>
      </w:r>
    </w:p>
    <w:p w14:paraId="150E0CEE">
      <w:pPr>
        <w:ind w:firstLine="640"/>
        <w:rPr>
          <w:rFonts w:ascii="仿宋_GB2312"/>
          <w:szCs w:val="32"/>
        </w:rPr>
      </w:pPr>
      <w:r>
        <w:rPr>
          <w:rFonts w:hint="eastAsia" w:ascii="仿宋_GB2312"/>
          <w:szCs w:val="32"/>
        </w:rPr>
        <w:t>其中：公务用车维护费</w:t>
      </w:r>
      <w:r>
        <w:rPr>
          <w:rFonts w:ascii="仿宋_GB2312"/>
          <w:szCs w:val="32"/>
        </w:rPr>
        <w:t xml:space="preserve">, </w:t>
      </w:r>
      <w:r>
        <w:rPr>
          <w:rFonts w:hint="eastAsia" w:ascii="仿宋_GB2312"/>
          <w:szCs w:val="32"/>
        </w:rPr>
        <w:t>与年初预算相同，原因是：公务车按规定进行维护使用，与</w:t>
      </w:r>
      <w:r>
        <w:rPr>
          <w:rFonts w:ascii="仿宋_GB2312"/>
          <w:szCs w:val="32"/>
        </w:rPr>
        <w:t>2016</w:t>
      </w:r>
      <w:r>
        <w:rPr>
          <w:rFonts w:hint="eastAsia" w:ascii="仿宋_GB2312"/>
          <w:szCs w:val="32"/>
        </w:rPr>
        <w:t>年度决算数相比减少</w:t>
      </w:r>
      <w:r>
        <w:rPr>
          <w:rFonts w:ascii="仿宋_GB2312"/>
          <w:szCs w:val="32"/>
        </w:rPr>
        <w:t>1.29</w:t>
      </w:r>
      <w:r>
        <w:rPr>
          <w:rFonts w:hint="eastAsia" w:ascii="仿宋_GB2312"/>
          <w:szCs w:val="32"/>
        </w:rPr>
        <w:t>万元，原因是：压缩开支，预算减少。</w:t>
      </w:r>
    </w:p>
    <w:p w14:paraId="293AC235">
      <w:pPr>
        <w:ind w:firstLine="643"/>
        <w:rPr>
          <w:rFonts w:ascii="仿宋_GB2312"/>
          <w:szCs w:val="32"/>
        </w:rPr>
      </w:pPr>
      <w:r>
        <w:rPr>
          <w:rFonts w:ascii="仿宋_GB2312"/>
          <w:b/>
          <w:szCs w:val="32"/>
        </w:rPr>
        <w:t>4</w:t>
      </w:r>
      <w:r>
        <w:rPr>
          <w:rFonts w:hint="eastAsia" w:ascii="仿宋_GB2312"/>
          <w:b/>
          <w:szCs w:val="32"/>
        </w:rPr>
        <w:t>．</w:t>
      </w:r>
      <w:r>
        <w:rPr>
          <w:rFonts w:ascii="仿宋_GB2312"/>
          <w:szCs w:val="32"/>
        </w:rPr>
        <w:t>2017</w:t>
      </w:r>
      <w:r>
        <w:rPr>
          <w:rFonts w:hint="eastAsia" w:ascii="仿宋_GB2312"/>
          <w:szCs w:val="32"/>
        </w:rPr>
        <w:t>年</w:t>
      </w:r>
      <w:bookmarkStart w:id="27" w:name="OLE_LINK20"/>
      <w:r>
        <w:rPr>
          <w:rFonts w:hint="eastAsia" w:ascii="仿宋_GB2312"/>
          <w:szCs w:val="32"/>
        </w:rPr>
        <w:t>度公务接待费</w:t>
      </w:r>
      <w:bookmarkEnd w:id="27"/>
      <w:r>
        <w:rPr>
          <w:rFonts w:ascii="仿宋_GB2312"/>
          <w:szCs w:val="32"/>
        </w:rPr>
        <w:t>0</w:t>
      </w:r>
      <w:r>
        <w:rPr>
          <w:rFonts w:hint="eastAsia" w:ascii="仿宋_GB2312"/>
          <w:szCs w:val="32"/>
        </w:rPr>
        <w:t>万元，与年初预算相比减少</w:t>
      </w:r>
      <w:r>
        <w:rPr>
          <w:rFonts w:ascii="仿宋_GB2312"/>
          <w:szCs w:val="32"/>
        </w:rPr>
        <w:t>0.29</w:t>
      </w:r>
      <w:r>
        <w:rPr>
          <w:rFonts w:hint="eastAsia" w:ascii="仿宋_GB2312"/>
          <w:szCs w:val="32"/>
        </w:rPr>
        <w:t>万元，降低</w:t>
      </w:r>
      <w:bookmarkStart w:id="28" w:name="OLE_LINK43"/>
      <w:bookmarkStart w:id="29" w:name="OLE_LINK42"/>
      <w:bookmarkStart w:id="30" w:name="OLE_LINK40"/>
      <w:bookmarkStart w:id="31" w:name="OLE_LINK41"/>
      <w:r>
        <w:rPr>
          <w:rFonts w:ascii="仿宋_GB2312"/>
          <w:szCs w:val="32"/>
        </w:rPr>
        <w:t>100%</w:t>
      </w:r>
      <w:bookmarkEnd w:id="28"/>
      <w:bookmarkEnd w:id="29"/>
      <w:bookmarkEnd w:id="30"/>
      <w:bookmarkEnd w:id="31"/>
      <w:r>
        <w:rPr>
          <w:rFonts w:hint="eastAsia" w:ascii="仿宋_GB2312"/>
          <w:szCs w:val="32"/>
        </w:rPr>
        <w:t>，原因是：</w:t>
      </w:r>
      <w:r>
        <w:rPr>
          <w:rFonts w:ascii="仿宋_GB2312"/>
          <w:szCs w:val="32"/>
        </w:rPr>
        <w:t>2017</w:t>
      </w:r>
      <w:r>
        <w:rPr>
          <w:rFonts w:hint="eastAsia" w:ascii="仿宋_GB2312"/>
          <w:szCs w:val="32"/>
        </w:rPr>
        <w:t>年未发生公务接待费，与</w:t>
      </w:r>
      <w:r>
        <w:rPr>
          <w:rFonts w:ascii="仿宋_GB2312"/>
          <w:szCs w:val="32"/>
        </w:rPr>
        <w:t>2016</w:t>
      </w:r>
      <w:r>
        <w:rPr>
          <w:rFonts w:hint="eastAsia" w:ascii="仿宋_GB2312"/>
          <w:szCs w:val="32"/>
        </w:rPr>
        <w:t>年度决算数相同，原因是：</w:t>
      </w:r>
      <w:r>
        <w:rPr>
          <w:rFonts w:ascii="仿宋_GB2312"/>
          <w:szCs w:val="32"/>
        </w:rPr>
        <w:t>2016</w:t>
      </w:r>
      <w:r>
        <w:rPr>
          <w:rFonts w:hint="eastAsia" w:ascii="仿宋_GB2312"/>
          <w:szCs w:val="32"/>
        </w:rPr>
        <w:t>年也未发生公务接待费。</w:t>
      </w:r>
    </w:p>
    <w:p w14:paraId="0974AC82">
      <w:pPr>
        <w:ind w:firstLine="640"/>
        <w:rPr>
          <w:rFonts w:ascii="仿宋" w:hAnsi="仿宋" w:eastAsia="仿宋"/>
          <w:b/>
          <w:szCs w:val="32"/>
        </w:rPr>
      </w:pPr>
      <w:r>
        <w:rPr>
          <w:rFonts w:hint="eastAsia" w:ascii="仿宋" w:hAnsi="仿宋" w:eastAsia="仿宋"/>
          <w:b/>
          <w:szCs w:val="32"/>
        </w:rPr>
        <w:t>（二）</w:t>
      </w:r>
      <w:r>
        <w:rPr>
          <w:rFonts w:ascii="仿宋" w:hAnsi="仿宋" w:eastAsia="仿宋"/>
          <w:b/>
          <w:szCs w:val="32"/>
        </w:rPr>
        <w:t>2017</w:t>
      </w:r>
      <w:r>
        <w:rPr>
          <w:rFonts w:hint="eastAsia" w:ascii="仿宋" w:hAnsi="仿宋" w:eastAsia="仿宋"/>
          <w:b/>
          <w:szCs w:val="32"/>
        </w:rPr>
        <w:t>年度“三公”经费支出相关情况说明。</w:t>
      </w:r>
    </w:p>
    <w:p w14:paraId="0B2FAC5F">
      <w:pPr>
        <w:ind w:firstLine="64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0</w:t>
      </w:r>
      <w:r>
        <w:rPr>
          <w:rFonts w:hint="eastAsia" w:ascii="仿宋_GB2312"/>
          <w:szCs w:val="32"/>
        </w:rPr>
        <w:t>辆，公务用车保有量</w:t>
      </w:r>
      <w:r>
        <w:rPr>
          <w:rFonts w:ascii="仿宋_GB2312"/>
          <w:szCs w:val="32"/>
        </w:rPr>
        <w:t>5</w:t>
      </w:r>
      <w:r>
        <w:rPr>
          <w:rFonts w:hint="eastAsia" w:ascii="仿宋_GB2312"/>
          <w:szCs w:val="32"/>
        </w:rPr>
        <w:t>辆；</w:t>
      </w:r>
    </w:p>
    <w:p w14:paraId="074C0662">
      <w:pPr>
        <w:ind w:firstLine="640"/>
        <w:rPr>
          <w:rFonts w:ascii="仿宋_GB2312"/>
          <w:szCs w:val="32"/>
        </w:rPr>
      </w:pPr>
      <w:r>
        <w:rPr>
          <w:rFonts w:ascii="仿宋_GB2312"/>
          <w:szCs w:val="32"/>
        </w:rPr>
        <w:t>2</w:t>
      </w:r>
      <w:r>
        <w:rPr>
          <w:rFonts w:hint="eastAsia" w:ascii="仿宋_GB2312"/>
          <w:szCs w:val="32"/>
        </w:rPr>
        <w:t>．因公出国（境）团组个数为</w:t>
      </w:r>
      <w:r>
        <w:rPr>
          <w:rFonts w:ascii="仿宋_GB2312"/>
          <w:szCs w:val="32"/>
        </w:rPr>
        <w:t>0</w:t>
      </w:r>
      <w:r>
        <w:rPr>
          <w:rFonts w:hint="eastAsia" w:ascii="仿宋_GB2312"/>
          <w:szCs w:val="32"/>
        </w:rPr>
        <w:t>个，</w:t>
      </w:r>
      <w:r>
        <w:rPr>
          <w:rFonts w:ascii="仿宋_GB2312"/>
          <w:szCs w:val="32"/>
        </w:rPr>
        <w:t>0</w:t>
      </w:r>
      <w:r>
        <w:rPr>
          <w:rFonts w:hint="eastAsia" w:ascii="仿宋_GB2312"/>
          <w:szCs w:val="32"/>
        </w:rPr>
        <w:t>人次；</w:t>
      </w:r>
    </w:p>
    <w:p w14:paraId="7C28CA29">
      <w:pPr>
        <w:ind w:firstLine="64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14:paraId="5284E214">
      <w:pPr>
        <w:ind w:firstLine="640"/>
        <w:rPr>
          <w:rFonts w:ascii="楷体" w:hAnsi="楷体" w:eastAsia="楷体"/>
          <w:b/>
          <w:szCs w:val="32"/>
        </w:rPr>
      </w:pPr>
      <w:r>
        <w:rPr>
          <w:rFonts w:hint="eastAsia" w:ascii="楷体" w:hAnsi="楷体" w:eastAsia="楷体"/>
          <w:b/>
          <w:szCs w:val="32"/>
        </w:rPr>
        <w:t>六、绩效预算情况说明</w:t>
      </w:r>
    </w:p>
    <w:p w14:paraId="156651E3">
      <w:pPr>
        <w:ind w:firstLine="640"/>
        <w:rPr>
          <w:rFonts w:ascii="仿宋_GB2312"/>
          <w:szCs w:val="32"/>
        </w:rPr>
      </w:pPr>
      <w:r>
        <w:rPr>
          <w:rFonts w:hint="eastAsia" w:ascii="仿宋_GB2312"/>
          <w:szCs w:val="32"/>
        </w:rPr>
        <w:t>（一）预算绩效管理工作开展情况</w:t>
      </w:r>
    </w:p>
    <w:p w14:paraId="5F9CC263">
      <w:pPr>
        <w:ind w:firstLine="640"/>
        <w:rPr>
          <w:rFonts w:ascii="仿宋_GB2312"/>
          <w:szCs w:val="32"/>
        </w:rPr>
      </w:pPr>
      <w:r>
        <w:rPr>
          <w:rFonts w:hint="eastAsia" w:ascii="仿宋_GB2312"/>
          <w:szCs w:val="32"/>
        </w:rPr>
        <w:t>预算编制具备准确完整性，并且能够有效地执行，预算编制及执行均按照制度严格管控，具有规范性。</w:t>
      </w:r>
    </w:p>
    <w:p w14:paraId="710B55EE">
      <w:pPr>
        <w:ind w:firstLine="640"/>
        <w:rPr>
          <w:rFonts w:ascii="仿宋_GB2312"/>
          <w:szCs w:val="32"/>
        </w:rPr>
      </w:pPr>
      <w:r>
        <w:rPr>
          <w:rFonts w:hint="eastAsia" w:ascii="仿宋_GB2312"/>
          <w:szCs w:val="32"/>
        </w:rPr>
        <w:t>（二）预算项目绩效评价开展情况</w:t>
      </w:r>
    </w:p>
    <w:p w14:paraId="4C79CEF7">
      <w:pPr>
        <w:ind w:firstLine="640"/>
        <w:rPr>
          <w:rFonts w:ascii="仿宋_GB2312"/>
          <w:szCs w:val="32"/>
        </w:rPr>
      </w:pPr>
      <w:r>
        <w:rPr>
          <w:rFonts w:hint="eastAsia" w:ascii="仿宋_GB2312"/>
          <w:szCs w:val="32"/>
        </w:rPr>
        <w:t>贯彻落实党和国家以及省、市对内对外开放、招商引资等方面的法律、法规和方针、政策，拟定适合我区实际情况的对外开放、招商引资的具体政策、规定、措施，并负责组织实施相关工作落实情况的督导、检查工作。对外宣传我区优良的投资环境，优惠的投资政策，吸引国内外客商来我区投资建设项目，积极完成市、区的目标任务。</w:t>
      </w:r>
    </w:p>
    <w:p w14:paraId="5F4B9CA6">
      <w:pPr>
        <w:ind w:firstLine="640"/>
        <w:rPr>
          <w:rFonts w:ascii="仿宋_GB2312"/>
          <w:szCs w:val="32"/>
        </w:rPr>
      </w:pPr>
      <w:r>
        <w:rPr>
          <w:rFonts w:hint="eastAsia" w:ascii="仿宋_GB2312"/>
          <w:szCs w:val="32"/>
        </w:rPr>
        <w:t>（三）预算项目绩效自评选例</w:t>
      </w:r>
    </w:p>
    <w:p w14:paraId="3C96F5DA">
      <w:pPr>
        <w:ind w:firstLine="640"/>
        <w:rPr>
          <w:rFonts w:ascii="仿宋_GB2312"/>
          <w:szCs w:val="32"/>
        </w:rPr>
      </w:pPr>
      <w:r>
        <w:rPr>
          <w:rFonts w:hint="eastAsia" w:ascii="仿宋_GB2312"/>
          <w:szCs w:val="32"/>
        </w:rPr>
        <w:t>组织全区各单位参加招商引资洽谈活动及国内各类项目洽谈活动，组织区级招商活动和经贸洽谈团组的考察出访，参与全区重大涉外经贸洽谈和服务外包会议，接待国外（包括港澳台）客商投资项目的初审和管理，外资情况和经营情况的统计，受理和协调外商投资企业的投诉。</w:t>
      </w:r>
    </w:p>
    <w:p w14:paraId="754F56D3">
      <w:pPr>
        <w:ind w:firstLine="640"/>
        <w:rPr>
          <w:rFonts w:ascii="仿宋_GB2312"/>
          <w:szCs w:val="32"/>
        </w:rPr>
      </w:pPr>
      <w:r>
        <w:rPr>
          <w:rFonts w:hint="eastAsia" w:ascii="仿宋_GB2312"/>
          <w:szCs w:val="32"/>
        </w:rPr>
        <w:t>（四）部门决算量化评价说明，将</w:t>
      </w:r>
      <w:r>
        <w:rPr>
          <w:rFonts w:ascii="仿宋_GB2312"/>
          <w:szCs w:val="32"/>
        </w:rPr>
        <w:t>2017</w:t>
      </w:r>
      <w:r>
        <w:rPr>
          <w:rFonts w:hint="eastAsia" w:ascii="仿宋_GB2312"/>
          <w:szCs w:val="32"/>
        </w:rPr>
        <w:t>年度部门决算中《部门决算量化评价表》相关数据和信息进行说明。</w:t>
      </w:r>
    </w:p>
    <w:p w14:paraId="0E81D37F">
      <w:pPr>
        <w:ind w:firstLine="640"/>
        <w:rPr>
          <w:rFonts w:ascii="仿宋_GB2312" w:hAnsi="楷体"/>
          <w:b/>
          <w:szCs w:val="32"/>
        </w:rPr>
      </w:pPr>
      <w:r>
        <w:rPr>
          <w:rFonts w:ascii="仿宋_GB2312"/>
          <w:szCs w:val="32"/>
        </w:rPr>
        <w:t>2017</w:t>
      </w:r>
      <w:r>
        <w:rPr>
          <w:rFonts w:hint="eastAsia" w:ascii="仿宋_GB2312"/>
          <w:szCs w:val="32"/>
        </w:rPr>
        <w:t>年度收入与年初预算对比减少</w:t>
      </w:r>
      <w:r>
        <w:rPr>
          <w:rFonts w:ascii="仿宋_GB2312"/>
          <w:szCs w:val="32"/>
        </w:rPr>
        <w:t>90.78</w:t>
      </w:r>
      <w:r>
        <w:rPr>
          <w:rFonts w:hint="eastAsia" w:ascii="仿宋_GB2312"/>
          <w:szCs w:val="32"/>
        </w:rPr>
        <w:t>万元，原因是：专项经费收入减少；</w:t>
      </w:r>
      <w:r>
        <w:rPr>
          <w:rFonts w:ascii="仿宋_GB2312"/>
          <w:szCs w:val="32"/>
        </w:rPr>
        <w:t>2017</w:t>
      </w:r>
      <w:r>
        <w:rPr>
          <w:rFonts w:hint="eastAsia" w:ascii="仿宋_GB2312"/>
          <w:szCs w:val="32"/>
        </w:rPr>
        <w:t>年度支出与年初预算对比减少</w:t>
      </w:r>
      <w:r>
        <w:rPr>
          <w:rFonts w:ascii="仿宋_GB2312"/>
          <w:szCs w:val="32"/>
        </w:rPr>
        <w:t>96.30</w:t>
      </w:r>
      <w:r>
        <w:rPr>
          <w:rFonts w:hint="eastAsia" w:ascii="仿宋_GB2312"/>
          <w:szCs w:val="32"/>
        </w:rPr>
        <w:t>万元，原因是：专项经费支出减少；</w:t>
      </w:r>
      <w:r>
        <w:rPr>
          <w:rFonts w:ascii="仿宋_GB2312"/>
          <w:szCs w:val="32"/>
        </w:rPr>
        <w:t>2017</w:t>
      </w:r>
      <w:r>
        <w:rPr>
          <w:rFonts w:hint="eastAsia" w:ascii="仿宋_GB2312"/>
          <w:szCs w:val="32"/>
        </w:rPr>
        <w:t>年度“三公经费”支出总额</w:t>
      </w:r>
      <w:r>
        <w:rPr>
          <w:rFonts w:ascii="仿宋_GB2312"/>
          <w:szCs w:val="32"/>
        </w:rPr>
        <w:t>3.84</w:t>
      </w:r>
      <w:r>
        <w:rPr>
          <w:rFonts w:hint="eastAsia" w:ascii="仿宋_GB2312"/>
          <w:szCs w:val="32"/>
        </w:rPr>
        <w:t>万元，与年初预算相比减少</w:t>
      </w:r>
      <w:r>
        <w:rPr>
          <w:rFonts w:ascii="仿宋_GB2312"/>
          <w:szCs w:val="32"/>
        </w:rPr>
        <w:t>0.29</w:t>
      </w:r>
      <w:r>
        <w:rPr>
          <w:rFonts w:hint="eastAsia" w:ascii="仿宋_GB2312"/>
          <w:szCs w:val="32"/>
        </w:rPr>
        <w:t>万元，降低</w:t>
      </w:r>
      <w:r>
        <w:rPr>
          <w:rFonts w:ascii="仿宋_GB2312"/>
          <w:szCs w:val="32"/>
        </w:rPr>
        <w:t>7%</w:t>
      </w:r>
      <w:r>
        <w:rPr>
          <w:rFonts w:hint="eastAsia" w:ascii="仿宋_GB2312"/>
          <w:szCs w:val="32"/>
        </w:rPr>
        <w:t>，原因是：公务接待费未支出。</w:t>
      </w:r>
    </w:p>
    <w:p w14:paraId="50EEF1E4">
      <w:pPr>
        <w:ind w:firstLine="640"/>
        <w:rPr>
          <w:rFonts w:ascii="楷体" w:hAnsi="楷体" w:eastAsia="楷体"/>
          <w:b/>
          <w:szCs w:val="32"/>
        </w:rPr>
      </w:pPr>
      <w:r>
        <w:rPr>
          <w:rFonts w:hint="eastAsia" w:ascii="楷体" w:hAnsi="楷体" w:eastAsia="楷体"/>
          <w:b/>
          <w:szCs w:val="32"/>
        </w:rPr>
        <w:t>七、其他重要事项的情况说明。</w:t>
      </w:r>
    </w:p>
    <w:p w14:paraId="4D3B01A3">
      <w:pPr>
        <w:ind w:firstLine="643"/>
        <w:rPr>
          <w:rFonts w:ascii="仿宋_GB2312"/>
          <w:szCs w:val="32"/>
        </w:rPr>
      </w:pPr>
      <w:r>
        <w:rPr>
          <w:rFonts w:ascii="仿宋_GB2312" w:hAnsi="仿宋"/>
          <w:b/>
          <w:szCs w:val="32"/>
        </w:rPr>
        <w:t>1</w:t>
      </w:r>
      <w:r>
        <w:rPr>
          <w:rFonts w:hint="eastAsia" w:ascii="仿宋_GB2312" w:hAnsi="仿宋"/>
          <w:b/>
          <w:szCs w:val="32"/>
        </w:rPr>
        <w:t>．机关运行经费支出情况的说明。</w:t>
      </w:r>
      <w:r>
        <w:rPr>
          <w:rFonts w:ascii="仿宋_GB2312"/>
          <w:szCs w:val="32"/>
        </w:rPr>
        <w:t>2017</w:t>
      </w:r>
      <w:r>
        <w:rPr>
          <w:rFonts w:hint="eastAsia" w:ascii="仿宋_GB2312"/>
          <w:szCs w:val="32"/>
        </w:rPr>
        <w:t>年度本部门机关运行经费支出</w:t>
      </w:r>
      <w:r>
        <w:rPr>
          <w:rFonts w:ascii="仿宋_GB2312"/>
          <w:szCs w:val="32"/>
        </w:rPr>
        <w:t>35.29</w:t>
      </w:r>
      <w:r>
        <w:rPr>
          <w:rFonts w:hint="eastAsia" w:ascii="仿宋_GB2312"/>
          <w:szCs w:val="32"/>
        </w:rPr>
        <w:t>万元，比</w:t>
      </w:r>
      <w:r>
        <w:rPr>
          <w:rFonts w:ascii="仿宋_GB2312"/>
          <w:szCs w:val="32"/>
        </w:rPr>
        <w:t>2016</w:t>
      </w:r>
      <w:r>
        <w:rPr>
          <w:rFonts w:hint="eastAsia" w:ascii="仿宋_GB2312"/>
          <w:szCs w:val="32"/>
        </w:rPr>
        <w:t>年度减少</w:t>
      </w:r>
      <w:r>
        <w:rPr>
          <w:rFonts w:ascii="仿宋_GB2312"/>
          <w:szCs w:val="32"/>
        </w:rPr>
        <w:t>47.79</w:t>
      </w:r>
      <w:r>
        <w:rPr>
          <w:rFonts w:hint="eastAsia" w:ascii="仿宋_GB2312"/>
          <w:szCs w:val="32"/>
        </w:rPr>
        <w:t>万元，</w:t>
      </w:r>
      <w:bookmarkStart w:id="32" w:name="OLE_LINK6"/>
      <w:r>
        <w:rPr>
          <w:rFonts w:hint="eastAsia" w:ascii="仿宋_GB2312"/>
          <w:szCs w:val="32"/>
        </w:rPr>
        <w:t>降低</w:t>
      </w:r>
      <w:r>
        <w:rPr>
          <w:rFonts w:ascii="仿宋_GB2312"/>
          <w:szCs w:val="32"/>
        </w:rPr>
        <w:t>57.52%</w:t>
      </w:r>
      <w:bookmarkEnd w:id="32"/>
      <w:r>
        <w:rPr>
          <w:rFonts w:hint="eastAsia" w:ascii="仿宋_GB2312"/>
          <w:szCs w:val="32"/>
        </w:rPr>
        <w:t>。主要原因是：压缩办公经费，节约开支。</w:t>
      </w:r>
    </w:p>
    <w:p w14:paraId="239A6E2A">
      <w:pPr>
        <w:ind w:firstLine="643"/>
        <w:rPr>
          <w:rFonts w:ascii="仿宋_GB2312"/>
          <w:szCs w:val="32"/>
        </w:rPr>
      </w:pPr>
      <w:r>
        <w:rPr>
          <w:rFonts w:ascii="仿宋_GB2312" w:hAnsi="仿宋"/>
          <w:b/>
          <w:szCs w:val="32"/>
        </w:rPr>
        <w:t>2</w:t>
      </w:r>
      <w:r>
        <w:rPr>
          <w:rFonts w:hint="eastAsia" w:ascii="仿宋_GB2312" w:hAnsi="仿宋"/>
          <w:b/>
          <w:szCs w:val="32"/>
        </w:rPr>
        <w:t>．政府采购情况</w:t>
      </w:r>
      <w:bookmarkStart w:id="33" w:name="OLE_LINK49"/>
      <w:bookmarkStart w:id="34" w:name="OLE_LINK50"/>
      <w:bookmarkStart w:id="35" w:name="OLE_LINK48"/>
      <w:r>
        <w:rPr>
          <w:rFonts w:hint="eastAsia" w:ascii="仿宋_GB2312" w:hAnsi="仿宋"/>
          <w:b/>
          <w:szCs w:val="32"/>
        </w:rPr>
        <w:t>的说明。</w:t>
      </w:r>
      <w:r>
        <w:rPr>
          <w:rFonts w:ascii="仿宋_GB2312"/>
          <w:szCs w:val="32"/>
        </w:rPr>
        <w:t>2017</w:t>
      </w:r>
      <w:r>
        <w:rPr>
          <w:rFonts w:hint="eastAsia" w:ascii="仿宋_GB2312"/>
          <w:szCs w:val="32"/>
        </w:rPr>
        <w:t>年度本部门政府采购支出总额</w:t>
      </w:r>
      <w:r>
        <w:rPr>
          <w:rFonts w:ascii="仿宋_GB2312"/>
          <w:szCs w:val="32"/>
        </w:rPr>
        <w:t>7.56</w:t>
      </w:r>
      <w:r>
        <w:rPr>
          <w:rFonts w:hint="eastAsia" w:ascii="仿宋_GB2312"/>
          <w:szCs w:val="32"/>
        </w:rPr>
        <w:t>万元，其中：政府采购货物支出</w:t>
      </w:r>
      <w:r>
        <w:rPr>
          <w:rFonts w:ascii="仿宋_GB2312"/>
          <w:szCs w:val="32"/>
        </w:rPr>
        <w:t>7.56</w:t>
      </w:r>
      <w:r>
        <w:rPr>
          <w:rFonts w:hint="eastAsia" w:ascii="仿宋_GB2312"/>
          <w:szCs w:val="32"/>
        </w:rPr>
        <w:t>万元、政府采购工程支出</w:t>
      </w:r>
      <w:r>
        <w:rPr>
          <w:rFonts w:ascii="仿宋_GB2312"/>
          <w:szCs w:val="32"/>
        </w:rPr>
        <w:t>0</w:t>
      </w:r>
      <w:r>
        <w:rPr>
          <w:rFonts w:hint="eastAsia" w:ascii="仿宋_GB2312"/>
          <w:szCs w:val="32"/>
        </w:rPr>
        <w:t>万元、政府采购服</w:t>
      </w:r>
      <w:bookmarkEnd w:id="33"/>
      <w:bookmarkEnd w:id="34"/>
      <w:bookmarkEnd w:id="35"/>
      <w:r>
        <w:rPr>
          <w:rFonts w:hint="eastAsia" w:ascii="仿宋_GB2312"/>
          <w:szCs w:val="32"/>
        </w:rPr>
        <w:t>务支出</w:t>
      </w:r>
      <w:r>
        <w:rPr>
          <w:rFonts w:ascii="仿宋_GB2312"/>
          <w:szCs w:val="32"/>
        </w:rPr>
        <w:t>0</w:t>
      </w:r>
      <w:r>
        <w:rPr>
          <w:rFonts w:hint="eastAsia" w:ascii="仿宋_GB2312"/>
          <w:szCs w:val="32"/>
        </w:rPr>
        <w:t>万元。</w:t>
      </w:r>
    </w:p>
    <w:p w14:paraId="2A632AE4">
      <w:pPr>
        <w:widowControl/>
        <w:spacing w:line="240" w:lineRule="auto"/>
        <w:ind w:firstLine="640"/>
        <w:jc w:val="left"/>
        <w:rPr>
          <w:rFonts w:ascii="仿宋" w:hAnsi="仿宋" w:eastAsia="仿宋"/>
          <w:b/>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985" w:right="1531" w:bottom="1701" w:left="1531" w:header="851" w:footer="992" w:gutter="0"/>
          <w:cols w:space="425" w:num="1"/>
          <w:docGrid w:type="lines" w:linePitch="312" w:charSpace="0"/>
        </w:sectPr>
      </w:pPr>
      <w:r>
        <w:rPr>
          <w:rFonts w:ascii="仿宋" w:hAnsi="仿宋" w:eastAsia="仿宋"/>
          <w:b/>
          <w:szCs w:val="32"/>
        </w:rPr>
        <w:t>3</w:t>
      </w:r>
      <w:r>
        <w:rPr>
          <w:rFonts w:hint="eastAsia" w:ascii="仿宋" w:hAnsi="仿宋" w:eastAsia="仿宋"/>
          <w:b/>
          <w:szCs w:val="32"/>
        </w:rPr>
        <w:t>．国有资产占用情况。</w:t>
      </w:r>
    </w:p>
    <w:tbl>
      <w:tblPr>
        <w:tblStyle w:val="4"/>
        <w:tblW w:w="15146" w:type="dxa"/>
        <w:jc w:val="center"/>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14:paraId="6868B111">
        <w:tblPrEx>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noWrap/>
            <w:vAlign w:val="center"/>
          </w:tcPr>
          <w:p w14:paraId="67993F07">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noWrap/>
            <w:vAlign w:val="center"/>
          </w:tcPr>
          <w:p w14:paraId="25048C64">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noWrap/>
            <w:vAlign w:val="center"/>
          </w:tcPr>
          <w:p w14:paraId="0691EB2E">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noWrap/>
            <w:vAlign w:val="center"/>
          </w:tcPr>
          <w:p w14:paraId="7F997489">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291" w:type="dxa"/>
            <w:gridSpan w:val="3"/>
            <w:tcBorders>
              <w:top w:val="single" w:color="000000" w:sz="4" w:space="0"/>
              <w:left w:val="nil"/>
              <w:bottom w:val="single" w:color="000000" w:sz="4" w:space="0"/>
              <w:right w:val="single" w:color="000000" w:sz="8" w:space="0"/>
            </w:tcBorders>
            <w:noWrap/>
            <w:vAlign w:val="center"/>
          </w:tcPr>
          <w:p w14:paraId="58E5A4AA">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补充资料</w:t>
            </w:r>
            <w:r>
              <w:rPr>
                <w:rFonts w:ascii="宋体" w:hAnsi="宋体" w:eastAsia="宋体" w:cs="Arial"/>
                <w:color w:val="000000"/>
                <w:kern w:val="0"/>
                <w:sz w:val="22"/>
              </w:rPr>
              <w:t xml:space="preserve"> </w:t>
            </w:r>
          </w:p>
        </w:tc>
      </w:tr>
      <w:tr w14:paraId="4756428C">
        <w:tblPrEx>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vAlign w:val="center"/>
          </w:tcPr>
          <w:p w14:paraId="5289D4B8">
            <w:pPr>
              <w:widowControl/>
              <w:spacing w:line="240" w:lineRule="auto"/>
              <w:ind w:firstLine="0" w:firstLineChars="0"/>
              <w:jc w:val="left"/>
              <w:rPr>
                <w:rFonts w:ascii="宋体" w:hAnsi="宋体" w:eastAsia="宋体" w:cs="Arial"/>
                <w:color w:val="000000"/>
                <w:kern w:val="0"/>
                <w:sz w:val="22"/>
              </w:rPr>
            </w:pPr>
          </w:p>
        </w:tc>
        <w:tc>
          <w:tcPr>
            <w:tcW w:w="669" w:type="dxa"/>
            <w:vMerge w:val="continue"/>
            <w:tcBorders>
              <w:top w:val="single" w:color="000000" w:sz="4" w:space="0"/>
              <w:left w:val="nil"/>
              <w:bottom w:val="single" w:color="000000" w:sz="4" w:space="0"/>
              <w:right w:val="single" w:color="000000" w:sz="4" w:space="0"/>
            </w:tcBorders>
            <w:vAlign w:val="center"/>
          </w:tcPr>
          <w:p w14:paraId="34C30977">
            <w:pPr>
              <w:widowControl/>
              <w:spacing w:line="240" w:lineRule="auto"/>
              <w:ind w:firstLine="0" w:firstLineChars="0"/>
              <w:jc w:val="lef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38B11CB7">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4" w:type="dxa"/>
            <w:tcBorders>
              <w:top w:val="nil"/>
              <w:left w:val="nil"/>
              <w:bottom w:val="single" w:color="000000" w:sz="4" w:space="0"/>
              <w:right w:val="single" w:color="000000" w:sz="4" w:space="0"/>
            </w:tcBorders>
            <w:noWrap/>
            <w:vAlign w:val="center"/>
          </w:tcPr>
          <w:p w14:paraId="4DDCA8D0">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94" w:type="dxa"/>
            <w:tcBorders>
              <w:top w:val="nil"/>
              <w:left w:val="nil"/>
              <w:bottom w:val="single" w:color="000000" w:sz="4" w:space="0"/>
              <w:right w:val="single" w:color="000000" w:sz="4" w:space="0"/>
            </w:tcBorders>
            <w:noWrap/>
            <w:vAlign w:val="center"/>
          </w:tcPr>
          <w:p w14:paraId="30EF2492">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1" w:type="dxa"/>
            <w:tcBorders>
              <w:top w:val="nil"/>
              <w:left w:val="nil"/>
              <w:bottom w:val="single" w:color="000000" w:sz="4" w:space="0"/>
              <w:right w:val="single" w:color="000000" w:sz="4" w:space="0"/>
            </w:tcBorders>
            <w:noWrap/>
            <w:vAlign w:val="center"/>
          </w:tcPr>
          <w:p w14:paraId="035DE089">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291" w:type="dxa"/>
            <w:gridSpan w:val="3"/>
            <w:tcBorders>
              <w:top w:val="nil"/>
              <w:left w:val="nil"/>
              <w:bottom w:val="single" w:color="000000" w:sz="4" w:space="0"/>
              <w:right w:val="single" w:color="000000" w:sz="4" w:space="0"/>
            </w:tcBorders>
            <w:vAlign w:val="center"/>
          </w:tcPr>
          <w:p w14:paraId="0B1A51B8">
            <w:pPr>
              <w:widowControl/>
              <w:spacing w:line="240" w:lineRule="auto"/>
              <w:ind w:firstLine="0" w:firstLineChars="0"/>
              <w:jc w:val="left"/>
              <w:rPr>
                <w:rFonts w:ascii="宋体" w:hAnsi="宋体" w:eastAsia="宋体" w:cs="Arial"/>
                <w:color w:val="000000"/>
                <w:kern w:val="0"/>
                <w:sz w:val="22"/>
              </w:rPr>
            </w:pPr>
          </w:p>
        </w:tc>
      </w:tr>
      <w:tr w14:paraId="738CD1D6">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02517DED">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9" w:type="dxa"/>
            <w:tcBorders>
              <w:top w:val="nil"/>
              <w:left w:val="nil"/>
              <w:bottom w:val="single" w:color="000000" w:sz="4" w:space="0"/>
              <w:right w:val="single" w:color="000000" w:sz="4" w:space="0"/>
            </w:tcBorders>
            <w:noWrap/>
            <w:vAlign w:val="center"/>
          </w:tcPr>
          <w:p w14:paraId="26F49D6C">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0E77A5C0">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14:paraId="51083363">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noWrap/>
            <w:vAlign w:val="center"/>
          </w:tcPr>
          <w:p w14:paraId="538BC360">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91" w:type="dxa"/>
            <w:tcBorders>
              <w:top w:val="nil"/>
              <w:left w:val="nil"/>
              <w:bottom w:val="single" w:color="000000" w:sz="4" w:space="0"/>
              <w:right w:val="single" w:color="000000" w:sz="4" w:space="0"/>
            </w:tcBorders>
            <w:noWrap/>
            <w:vAlign w:val="center"/>
          </w:tcPr>
          <w:p w14:paraId="7AFD628B">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4701" w:type="dxa"/>
            <w:tcBorders>
              <w:top w:val="nil"/>
              <w:left w:val="nil"/>
              <w:bottom w:val="single" w:color="000000" w:sz="4" w:space="0"/>
              <w:right w:val="single" w:color="000000" w:sz="4" w:space="0"/>
            </w:tcBorders>
            <w:noWrap/>
            <w:vAlign w:val="center"/>
          </w:tcPr>
          <w:p w14:paraId="6870E59A">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6" w:type="dxa"/>
            <w:tcBorders>
              <w:top w:val="nil"/>
              <w:left w:val="nil"/>
              <w:bottom w:val="single" w:color="000000" w:sz="4" w:space="0"/>
              <w:right w:val="single" w:color="000000" w:sz="4" w:space="0"/>
            </w:tcBorders>
            <w:noWrap/>
            <w:vAlign w:val="center"/>
          </w:tcPr>
          <w:p w14:paraId="6D84E432">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14:paraId="516AC00A">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r>
      <w:tr w14:paraId="00B52198">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16BF4C7A">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69" w:type="dxa"/>
            <w:tcBorders>
              <w:top w:val="nil"/>
              <w:left w:val="nil"/>
              <w:bottom w:val="single" w:color="000000" w:sz="4" w:space="0"/>
              <w:right w:val="single" w:color="000000" w:sz="4" w:space="0"/>
            </w:tcBorders>
            <w:noWrap/>
            <w:vAlign w:val="center"/>
          </w:tcPr>
          <w:p w14:paraId="1AF7502E">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noWrap/>
            <w:vAlign w:val="center"/>
          </w:tcPr>
          <w:p w14:paraId="5CDA600F">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348A5E6D">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0F32E025">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141.15</w:t>
            </w:r>
          </w:p>
        </w:tc>
        <w:tc>
          <w:tcPr>
            <w:tcW w:w="891" w:type="dxa"/>
            <w:tcBorders>
              <w:top w:val="nil"/>
              <w:left w:val="nil"/>
              <w:bottom w:val="single" w:color="000000" w:sz="4" w:space="0"/>
              <w:right w:val="single" w:color="000000" w:sz="4" w:space="0"/>
            </w:tcBorders>
            <w:noWrap/>
            <w:vAlign w:val="center"/>
          </w:tcPr>
          <w:p w14:paraId="6E384AD3">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147.85</w:t>
            </w:r>
          </w:p>
        </w:tc>
        <w:tc>
          <w:tcPr>
            <w:tcW w:w="4701" w:type="dxa"/>
            <w:tcBorders>
              <w:top w:val="nil"/>
              <w:left w:val="nil"/>
              <w:bottom w:val="single" w:color="000000" w:sz="4" w:space="0"/>
              <w:right w:val="single" w:color="000000" w:sz="4" w:space="0"/>
            </w:tcBorders>
            <w:noWrap/>
            <w:vAlign w:val="center"/>
          </w:tcPr>
          <w:p w14:paraId="55D852F3">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noWrap/>
            <w:vAlign w:val="center"/>
          </w:tcPr>
          <w:p w14:paraId="2F9CBFFE">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23</w:t>
            </w:r>
          </w:p>
        </w:tc>
        <w:tc>
          <w:tcPr>
            <w:tcW w:w="924" w:type="dxa"/>
            <w:tcBorders>
              <w:top w:val="nil"/>
              <w:left w:val="nil"/>
              <w:bottom w:val="single" w:color="000000" w:sz="4" w:space="0"/>
              <w:right w:val="single" w:color="000000" w:sz="8" w:space="0"/>
            </w:tcBorders>
            <w:noWrap/>
            <w:vAlign w:val="center"/>
          </w:tcPr>
          <w:p w14:paraId="66F500B3">
            <w:pPr>
              <w:widowControl/>
              <w:spacing w:line="240" w:lineRule="auto"/>
              <w:ind w:firstLine="0" w:firstLineChars="0"/>
              <w:jc w:val="right"/>
              <w:rPr>
                <w:rFonts w:ascii="宋体" w:hAnsi="宋体" w:eastAsia="宋体" w:cs="Arial"/>
                <w:color w:val="000000"/>
                <w:kern w:val="0"/>
                <w:sz w:val="22"/>
              </w:rPr>
            </w:pPr>
          </w:p>
        </w:tc>
      </w:tr>
      <w:tr w14:paraId="17BEC8C4">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61055850">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69" w:type="dxa"/>
            <w:tcBorders>
              <w:top w:val="nil"/>
              <w:left w:val="nil"/>
              <w:bottom w:val="single" w:color="000000" w:sz="4" w:space="0"/>
              <w:right w:val="single" w:color="000000" w:sz="4" w:space="0"/>
            </w:tcBorders>
            <w:noWrap/>
            <w:vAlign w:val="center"/>
          </w:tcPr>
          <w:p w14:paraId="1BA934AF">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noWrap/>
            <w:vAlign w:val="center"/>
          </w:tcPr>
          <w:p w14:paraId="29616A9F">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74FA660C">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55D487EB">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19.87</w:t>
            </w:r>
          </w:p>
        </w:tc>
        <w:tc>
          <w:tcPr>
            <w:tcW w:w="891" w:type="dxa"/>
            <w:tcBorders>
              <w:top w:val="nil"/>
              <w:left w:val="nil"/>
              <w:bottom w:val="single" w:color="000000" w:sz="4" w:space="0"/>
              <w:right w:val="single" w:color="000000" w:sz="4" w:space="0"/>
            </w:tcBorders>
            <w:noWrap/>
            <w:vAlign w:val="center"/>
          </w:tcPr>
          <w:p w14:paraId="0420FA5E">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25.38</w:t>
            </w:r>
          </w:p>
        </w:tc>
        <w:tc>
          <w:tcPr>
            <w:tcW w:w="4701" w:type="dxa"/>
            <w:tcBorders>
              <w:top w:val="nil"/>
              <w:left w:val="nil"/>
              <w:bottom w:val="single" w:color="000000" w:sz="4" w:space="0"/>
              <w:right w:val="single" w:color="000000" w:sz="4" w:space="0"/>
            </w:tcBorders>
            <w:noWrap/>
            <w:vAlign w:val="center"/>
          </w:tcPr>
          <w:p w14:paraId="1EC067C1">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noWrap/>
            <w:vAlign w:val="center"/>
          </w:tcPr>
          <w:p w14:paraId="0FB19DFA">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24</w:t>
            </w:r>
          </w:p>
        </w:tc>
        <w:tc>
          <w:tcPr>
            <w:tcW w:w="924" w:type="dxa"/>
            <w:tcBorders>
              <w:top w:val="nil"/>
              <w:left w:val="nil"/>
              <w:bottom w:val="single" w:color="000000" w:sz="4" w:space="0"/>
              <w:right w:val="single" w:color="000000" w:sz="8" w:space="0"/>
            </w:tcBorders>
            <w:noWrap/>
            <w:vAlign w:val="center"/>
          </w:tcPr>
          <w:p w14:paraId="2AA8DF8E">
            <w:pPr>
              <w:widowControl/>
              <w:spacing w:line="240" w:lineRule="auto"/>
              <w:ind w:firstLine="0" w:firstLineChars="0"/>
              <w:jc w:val="center"/>
              <w:rPr>
                <w:rFonts w:ascii="宋体" w:hAnsi="宋体" w:eastAsia="宋体" w:cs="Arial"/>
                <w:color w:val="000000"/>
                <w:kern w:val="0"/>
                <w:sz w:val="22"/>
              </w:rPr>
            </w:pPr>
          </w:p>
        </w:tc>
      </w:tr>
      <w:tr w14:paraId="754815E4">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674E4C18">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69" w:type="dxa"/>
            <w:tcBorders>
              <w:top w:val="nil"/>
              <w:left w:val="nil"/>
              <w:bottom w:val="single" w:color="000000" w:sz="4" w:space="0"/>
              <w:right w:val="single" w:color="000000" w:sz="4" w:space="0"/>
            </w:tcBorders>
            <w:noWrap/>
            <w:vAlign w:val="center"/>
          </w:tcPr>
          <w:p w14:paraId="0B2CADB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noWrap/>
            <w:vAlign w:val="center"/>
          </w:tcPr>
          <w:p w14:paraId="2C7FF523">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5E5196FC">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2B8E2B60">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121.28</w:t>
            </w:r>
          </w:p>
        </w:tc>
        <w:tc>
          <w:tcPr>
            <w:tcW w:w="891" w:type="dxa"/>
            <w:tcBorders>
              <w:top w:val="nil"/>
              <w:left w:val="nil"/>
              <w:bottom w:val="single" w:color="000000" w:sz="4" w:space="0"/>
              <w:right w:val="single" w:color="000000" w:sz="4" w:space="0"/>
            </w:tcBorders>
            <w:noWrap/>
            <w:vAlign w:val="center"/>
          </w:tcPr>
          <w:p w14:paraId="6FAD8AB4">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122.47</w:t>
            </w:r>
          </w:p>
        </w:tc>
        <w:tc>
          <w:tcPr>
            <w:tcW w:w="4701" w:type="dxa"/>
            <w:tcBorders>
              <w:top w:val="nil"/>
              <w:left w:val="nil"/>
              <w:bottom w:val="single" w:color="000000" w:sz="4" w:space="0"/>
              <w:right w:val="single" w:color="000000" w:sz="4" w:space="0"/>
            </w:tcBorders>
            <w:noWrap/>
            <w:vAlign w:val="center"/>
          </w:tcPr>
          <w:p w14:paraId="3DE85FF1">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（一）上年年末数</w:t>
            </w:r>
          </w:p>
        </w:tc>
        <w:tc>
          <w:tcPr>
            <w:tcW w:w="666" w:type="dxa"/>
            <w:tcBorders>
              <w:top w:val="nil"/>
              <w:left w:val="nil"/>
              <w:bottom w:val="single" w:color="000000" w:sz="4" w:space="0"/>
              <w:right w:val="single" w:color="000000" w:sz="4" w:space="0"/>
            </w:tcBorders>
            <w:noWrap/>
            <w:vAlign w:val="center"/>
          </w:tcPr>
          <w:p w14:paraId="16801F3F">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25</w:t>
            </w:r>
          </w:p>
        </w:tc>
        <w:tc>
          <w:tcPr>
            <w:tcW w:w="924" w:type="dxa"/>
            <w:tcBorders>
              <w:top w:val="nil"/>
              <w:left w:val="nil"/>
              <w:bottom w:val="single" w:color="000000" w:sz="4" w:space="0"/>
              <w:right w:val="single" w:color="000000" w:sz="8" w:space="0"/>
            </w:tcBorders>
            <w:noWrap/>
            <w:vAlign w:val="center"/>
          </w:tcPr>
          <w:p w14:paraId="71198097">
            <w:pPr>
              <w:widowControl/>
              <w:spacing w:line="240" w:lineRule="auto"/>
              <w:ind w:firstLine="0" w:firstLineChars="0"/>
              <w:jc w:val="right"/>
              <w:rPr>
                <w:rFonts w:ascii="宋体" w:hAnsi="宋体" w:eastAsia="宋体" w:cs="Arial"/>
                <w:color w:val="000000"/>
                <w:kern w:val="0"/>
                <w:sz w:val="22"/>
              </w:rPr>
            </w:pPr>
          </w:p>
        </w:tc>
      </w:tr>
      <w:tr w14:paraId="06537467">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4D995CB2">
            <w:pPr>
              <w:widowControl/>
              <w:spacing w:line="240" w:lineRule="auto"/>
              <w:ind w:firstLine="0" w:firstLineChars="0"/>
              <w:jc w:val="left"/>
              <w:rPr>
                <w:rFonts w:ascii="宋体" w:hAnsi="宋体" w:eastAsia="宋体" w:cs="Arial"/>
                <w:color w:val="000000"/>
                <w:kern w:val="0"/>
                <w:sz w:val="22"/>
              </w:rPr>
            </w:pPr>
            <w:bookmarkStart w:id="36" w:name="_Hlk3187520"/>
            <w:r>
              <w:rPr>
                <w:rFonts w:ascii="宋体" w:hAnsi="宋体" w:eastAsia="宋体" w:cs="Arial"/>
                <w:color w:val="000000"/>
                <w:kern w:val="0"/>
                <w:sz w:val="22"/>
              </w:rPr>
              <w:t xml:space="preserve">  </w:t>
            </w:r>
            <w:r>
              <w:rPr>
                <w:rFonts w:hint="eastAsia" w:ascii="宋体" w:hAnsi="宋体" w:eastAsia="宋体" w:cs="Arial"/>
                <w:color w:val="000000"/>
                <w:kern w:val="0"/>
                <w:sz w:val="22"/>
              </w:rPr>
              <w:t>（一）房屋（平方米）</w:t>
            </w:r>
          </w:p>
        </w:tc>
        <w:tc>
          <w:tcPr>
            <w:tcW w:w="669" w:type="dxa"/>
            <w:tcBorders>
              <w:top w:val="nil"/>
              <w:left w:val="nil"/>
              <w:bottom w:val="single" w:color="000000" w:sz="4" w:space="0"/>
              <w:right w:val="single" w:color="000000" w:sz="4" w:space="0"/>
            </w:tcBorders>
            <w:noWrap/>
            <w:vAlign w:val="center"/>
          </w:tcPr>
          <w:p w14:paraId="4A4DB570">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noWrap/>
            <w:vAlign w:val="center"/>
          </w:tcPr>
          <w:p w14:paraId="461823A2">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6EBE695A">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62492936">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7230925A">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23E5AC54">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（二）本年增加数</w:t>
            </w:r>
          </w:p>
        </w:tc>
        <w:tc>
          <w:tcPr>
            <w:tcW w:w="666" w:type="dxa"/>
            <w:tcBorders>
              <w:top w:val="nil"/>
              <w:left w:val="nil"/>
              <w:bottom w:val="single" w:color="000000" w:sz="4" w:space="0"/>
              <w:right w:val="single" w:color="000000" w:sz="4" w:space="0"/>
            </w:tcBorders>
            <w:noWrap/>
            <w:vAlign w:val="center"/>
          </w:tcPr>
          <w:p w14:paraId="5806698C">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26</w:t>
            </w:r>
          </w:p>
        </w:tc>
        <w:tc>
          <w:tcPr>
            <w:tcW w:w="924" w:type="dxa"/>
            <w:tcBorders>
              <w:top w:val="nil"/>
              <w:left w:val="nil"/>
              <w:bottom w:val="single" w:color="000000" w:sz="4" w:space="0"/>
              <w:right w:val="single" w:color="000000" w:sz="8" w:space="0"/>
            </w:tcBorders>
            <w:noWrap/>
            <w:vAlign w:val="center"/>
          </w:tcPr>
          <w:p w14:paraId="19C6506C">
            <w:pPr>
              <w:widowControl/>
              <w:spacing w:line="240" w:lineRule="auto"/>
              <w:ind w:firstLine="0" w:firstLineChars="0"/>
              <w:jc w:val="right"/>
              <w:rPr>
                <w:rFonts w:ascii="宋体" w:hAnsi="宋体" w:eastAsia="宋体" w:cs="Arial"/>
                <w:color w:val="000000"/>
                <w:kern w:val="0"/>
                <w:sz w:val="22"/>
              </w:rPr>
            </w:pPr>
          </w:p>
        </w:tc>
      </w:tr>
      <w:tr w14:paraId="467C78D7">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5D6F104B">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办公用房</w:t>
            </w:r>
          </w:p>
        </w:tc>
        <w:tc>
          <w:tcPr>
            <w:tcW w:w="669" w:type="dxa"/>
            <w:tcBorders>
              <w:top w:val="nil"/>
              <w:left w:val="nil"/>
              <w:bottom w:val="single" w:color="000000" w:sz="4" w:space="0"/>
              <w:right w:val="single" w:color="000000" w:sz="4" w:space="0"/>
            </w:tcBorders>
            <w:noWrap/>
            <w:vAlign w:val="center"/>
          </w:tcPr>
          <w:p w14:paraId="0A05A143">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noWrap/>
            <w:vAlign w:val="center"/>
          </w:tcPr>
          <w:p w14:paraId="74157C21">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5C27708E">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3E8B0836">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4D211491">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107DB2C0">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（三）本年减少数</w:t>
            </w:r>
          </w:p>
        </w:tc>
        <w:tc>
          <w:tcPr>
            <w:tcW w:w="666" w:type="dxa"/>
            <w:tcBorders>
              <w:top w:val="nil"/>
              <w:left w:val="nil"/>
              <w:bottom w:val="single" w:color="000000" w:sz="4" w:space="0"/>
              <w:right w:val="single" w:color="000000" w:sz="4" w:space="0"/>
            </w:tcBorders>
            <w:noWrap/>
            <w:vAlign w:val="center"/>
          </w:tcPr>
          <w:p w14:paraId="030B3F3D">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27</w:t>
            </w:r>
          </w:p>
        </w:tc>
        <w:tc>
          <w:tcPr>
            <w:tcW w:w="924" w:type="dxa"/>
            <w:tcBorders>
              <w:top w:val="nil"/>
              <w:left w:val="nil"/>
              <w:bottom w:val="single" w:color="000000" w:sz="4" w:space="0"/>
              <w:right w:val="single" w:color="000000" w:sz="8" w:space="0"/>
            </w:tcBorders>
            <w:noWrap/>
            <w:vAlign w:val="center"/>
          </w:tcPr>
          <w:p w14:paraId="2A76EE4A">
            <w:pPr>
              <w:widowControl/>
              <w:spacing w:line="240" w:lineRule="auto"/>
              <w:ind w:firstLine="0" w:firstLineChars="0"/>
              <w:jc w:val="right"/>
              <w:rPr>
                <w:rFonts w:ascii="宋体" w:hAnsi="宋体" w:eastAsia="宋体" w:cs="Arial"/>
                <w:color w:val="000000"/>
                <w:kern w:val="0"/>
                <w:sz w:val="22"/>
              </w:rPr>
            </w:pPr>
          </w:p>
        </w:tc>
      </w:tr>
      <w:tr w14:paraId="4507DF33">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5BD84DD3">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2.</w:t>
            </w:r>
            <w:r>
              <w:rPr>
                <w:rFonts w:hint="eastAsia" w:ascii="宋体" w:hAnsi="宋体" w:eastAsia="宋体" w:cs="Arial"/>
                <w:color w:val="000000"/>
                <w:kern w:val="0"/>
                <w:sz w:val="22"/>
              </w:rPr>
              <w:t>业务用房</w:t>
            </w:r>
          </w:p>
        </w:tc>
        <w:tc>
          <w:tcPr>
            <w:tcW w:w="669" w:type="dxa"/>
            <w:tcBorders>
              <w:top w:val="nil"/>
              <w:left w:val="nil"/>
              <w:bottom w:val="single" w:color="000000" w:sz="4" w:space="0"/>
              <w:right w:val="single" w:color="000000" w:sz="4" w:space="0"/>
            </w:tcBorders>
            <w:noWrap/>
            <w:vAlign w:val="center"/>
          </w:tcPr>
          <w:p w14:paraId="7D45E0B5">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6</w:t>
            </w:r>
          </w:p>
        </w:tc>
        <w:tc>
          <w:tcPr>
            <w:tcW w:w="894" w:type="dxa"/>
            <w:tcBorders>
              <w:top w:val="nil"/>
              <w:left w:val="nil"/>
              <w:bottom w:val="single" w:color="000000" w:sz="4" w:space="0"/>
              <w:right w:val="single" w:color="000000" w:sz="4" w:space="0"/>
            </w:tcBorders>
            <w:noWrap/>
            <w:vAlign w:val="center"/>
          </w:tcPr>
          <w:p w14:paraId="625F7450">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0D14E77F">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77358DDA">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3E32BC69">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0BF3BA30">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其中：本年修复数</w:t>
            </w:r>
          </w:p>
        </w:tc>
        <w:tc>
          <w:tcPr>
            <w:tcW w:w="666" w:type="dxa"/>
            <w:tcBorders>
              <w:top w:val="nil"/>
              <w:left w:val="nil"/>
              <w:bottom w:val="single" w:color="000000" w:sz="4" w:space="0"/>
              <w:right w:val="single" w:color="000000" w:sz="4" w:space="0"/>
            </w:tcBorders>
            <w:noWrap/>
            <w:vAlign w:val="center"/>
          </w:tcPr>
          <w:p w14:paraId="64932FCE">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28</w:t>
            </w:r>
          </w:p>
        </w:tc>
        <w:tc>
          <w:tcPr>
            <w:tcW w:w="924" w:type="dxa"/>
            <w:tcBorders>
              <w:top w:val="nil"/>
              <w:left w:val="nil"/>
              <w:bottom w:val="single" w:color="000000" w:sz="4" w:space="0"/>
              <w:right w:val="single" w:color="000000" w:sz="8" w:space="0"/>
            </w:tcBorders>
            <w:noWrap/>
            <w:vAlign w:val="center"/>
          </w:tcPr>
          <w:p w14:paraId="6044A5DD">
            <w:pPr>
              <w:widowControl/>
              <w:spacing w:line="240" w:lineRule="auto"/>
              <w:ind w:firstLine="0" w:firstLineChars="0"/>
              <w:jc w:val="right"/>
              <w:rPr>
                <w:rFonts w:ascii="宋体" w:hAnsi="宋体" w:eastAsia="宋体" w:cs="Arial"/>
                <w:color w:val="000000"/>
                <w:kern w:val="0"/>
                <w:sz w:val="22"/>
              </w:rPr>
            </w:pPr>
          </w:p>
        </w:tc>
      </w:tr>
      <w:tr w14:paraId="0159B759">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135366DD">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r>
              <w:rPr>
                <w:rFonts w:ascii="宋体" w:hAnsi="宋体" w:eastAsia="宋体" w:cs="Arial"/>
                <w:color w:val="000000"/>
                <w:kern w:val="0"/>
                <w:sz w:val="22"/>
              </w:rPr>
              <w:t>3.</w:t>
            </w:r>
            <w:r>
              <w:rPr>
                <w:rFonts w:hint="eastAsia" w:ascii="宋体" w:hAnsi="宋体" w:eastAsia="宋体" w:cs="Arial"/>
                <w:color w:val="000000"/>
                <w:kern w:val="0"/>
                <w:sz w:val="22"/>
              </w:rPr>
              <w:t>其他（不含构筑物）</w:t>
            </w:r>
          </w:p>
        </w:tc>
        <w:tc>
          <w:tcPr>
            <w:tcW w:w="669" w:type="dxa"/>
            <w:tcBorders>
              <w:top w:val="nil"/>
              <w:left w:val="nil"/>
              <w:bottom w:val="single" w:color="000000" w:sz="4" w:space="0"/>
              <w:right w:val="single" w:color="000000" w:sz="4" w:space="0"/>
            </w:tcBorders>
            <w:noWrap/>
            <w:vAlign w:val="center"/>
          </w:tcPr>
          <w:p w14:paraId="212B2E7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7</w:t>
            </w:r>
          </w:p>
        </w:tc>
        <w:tc>
          <w:tcPr>
            <w:tcW w:w="894" w:type="dxa"/>
            <w:tcBorders>
              <w:top w:val="nil"/>
              <w:left w:val="nil"/>
              <w:bottom w:val="single" w:color="000000" w:sz="4" w:space="0"/>
              <w:right w:val="single" w:color="000000" w:sz="4" w:space="0"/>
            </w:tcBorders>
            <w:noWrap/>
            <w:vAlign w:val="center"/>
          </w:tcPr>
          <w:p w14:paraId="04D446C6">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2A4B20A1">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54A41000">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4F932468">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64664C62">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w:t>
            </w:r>
            <w:r>
              <w:rPr>
                <w:rFonts w:hint="eastAsia" w:ascii="宋体" w:hAnsi="宋体" w:eastAsia="宋体" w:cs="Arial"/>
                <w:color w:val="000000"/>
                <w:kern w:val="0"/>
                <w:sz w:val="22"/>
              </w:rPr>
              <w:t>（四）年末数</w:t>
            </w:r>
          </w:p>
        </w:tc>
        <w:tc>
          <w:tcPr>
            <w:tcW w:w="666" w:type="dxa"/>
            <w:tcBorders>
              <w:top w:val="nil"/>
              <w:left w:val="nil"/>
              <w:bottom w:val="single" w:color="000000" w:sz="4" w:space="0"/>
              <w:right w:val="single" w:color="000000" w:sz="4" w:space="0"/>
            </w:tcBorders>
            <w:noWrap/>
            <w:vAlign w:val="center"/>
          </w:tcPr>
          <w:p w14:paraId="009BEC7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29</w:t>
            </w:r>
          </w:p>
        </w:tc>
        <w:tc>
          <w:tcPr>
            <w:tcW w:w="924" w:type="dxa"/>
            <w:tcBorders>
              <w:top w:val="nil"/>
              <w:left w:val="nil"/>
              <w:bottom w:val="single" w:color="000000" w:sz="4" w:space="0"/>
              <w:right w:val="single" w:color="000000" w:sz="8" w:space="0"/>
            </w:tcBorders>
            <w:noWrap/>
            <w:vAlign w:val="center"/>
          </w:tcPr>
          <w:p w14:paraId="09CF7B70">
            <w:pPr>
              <w:widowControl/>
              <w:spacing w:line="240" w:lineRule="auto"/>
              <w:ind w:firstLine="0" w:firstLineChars="0"/>
              <w:jc w:val="right"/>
              <w:rPr>
                <w:rFonts w:ascii="宋体" w:hAnsi="宋体" w:eastAsia="宋体" w:cs="Arial"/>
                <w:color w:val="000000"/>
                <w:kern w:val="0"/>
                <w:sz w:val="22"/>
              </w:rPr>
            </w:pPr>
          </w:p>
        </w:tc>
      </w:tr>
      <w:tr w14:paraId="31E7A78E">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446EBE59">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69" w:type="dxa"/>
            <w:tcBorders>
              <w:top w:val="nil"/>
              <w:left w:val="nil"/>
              <w:bottom w:val="single" w:color="000000" w:sz="4" w:space="0"/>
              <w:right w:val="single" w:color="000000" w:sz="4" w:space="0"/>
            </w:tcBorders>
            <w:noWrap/>
            <w:vAlign w:val="center"/>
          </w:tcPr>
          <w:p w14:paraId="418ECB72">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8</w:t>
            </w:r>
          </w:p>
        </w:tc>
        <w:tc>
          <w:tcPr>
            <w:tcW w:w="894" w:type="dxa"/>
            <w:tcBorders>
              <w:top w:val="nil"/>
              <w:left w:val="nil"/>
              <w:bottom w:val="single" w:color="000000" w:sz="4" w:space="0"/>
              <w:right w:val="single" w:color="000000" w:sz="4" w:space="0"/>
            </w:tcBorders>
            <w:noWrap/>
            <w:vAlign w:val="center"/>
          </w:tcPr>
          <w:p w14:paraId="270091B2">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noWrap/>
            <w:vAlign w:val="center"/>
          </w:tcPr>
          <w:p w14:paraId="53E1781A">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noWrap/>
            <w:vAlign w:val="center"/>
          </w:tcPr>
          <w:p w14:paraId="241BA1EF">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74.91</w:t>
            </w:r>
          </w:p>
        </w:tc>
        <w:tc>
          <w:tcPr>
            <w:tcW w:w="891" w:type="dxa"/>
            <w:tcBorders>
              <w:top w:val="nil"/>
              <w:left w:val="nil"/>
              <w:bottom w:val="single" w:color="000000" w:sz="4" w:space="0"/>
              <w:right w:val="single" w:color="000000" w:sz="4" w:space="0"/>
            </w:tcBorders>
            <w:noWrap/>
            <w:vAlign w:val="center"/>
          </w:tcPr>
          <w:p w14:paraId="44B6FDB6">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74.91</w:t>
            </w:r>
          </w:p>
        </w:tc>
        <w:tc>
          <w:tcPr>
            <w:tcW w:w="4701" w:type="dxa"/>
            <w:tcBorders>
              <w:top w:val="nil"/>
              <w:left w:val="nil"/>
              <w:bottom w:val="single" w:color="000000" w:sz="4" w:space="0"/>
              <w:right w:val="single" w:color="000000" w:sz="4" w:space="0"/>
            </w:tcBorders>
            <w:noWrap/>
            <w:vAlign w:val="center"/>
          </w:tcPr>
          <w:p w14:paraId="530614D1">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noWrap/>
            <w:vAlign w:val="center"/>
          </w:tcPr>
          <w:p w14:paraId="50E2D50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30</w:t>
            </w:r>
          </w:p>
        </w:tc>
        <w:tc>
          <w:tcPr>
            <w:tcW w:w="924" w:type="dxa"/>
            <w:tcBorders>
              <w:top w:val="nil"/>
              <w:left w:val="nil"/>
              <w:bottom w:val="single" w:color="000000" w:sz="4" w:space="0"/>
              <w:right w:val="single" w:color="000000" w:sz="8" w:space="0"/>
            </w:tcBorders>
            <w:noWrap/>
            <w:vAlign w:val="center"/>
          </w:tcPr>
          <w:p w14:paraId="25559BA7">
            <w:pPr>
              <w:widowControl/>
              <w:spacing w:line="240" w:lineRule="auto"/>
              <w:ind w:firstLine="0" w:firstLineChars="0"/>
              <w:jc w:val="right"/>
              <w:rPr>
                <w:rFonts w:ascii="宋体" w:hAnsi="宋体" w:eastAsia="宋体" w:cs="Arial"/>
                <w:color w:val="000000"/>
                <w:kern w:val="0"/>
                <w:sz w:val="22"/>
              </w:rPr>
            </w:pPr>
          </w:p>
        </w:tc>
      </w:tr>
      <w:bookmarkEnd w:id="36"/>
      <w:tr w14:paraId="5DAEF68A">
        <w:tblPrEx>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noWrap/>
            <w:vAlign w:val="center"/>
          </w:tcPr>
          <w:p w14:paraId="6941C726">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1.</w:t>
            </w:r>
            <w:r>
              <w:rPr>
                <w:rFonts w:hint="eastAsia" w:ascii="宋体" w:hAnsi="宋体" w:eastAsia="宋体" w:cs="Arial"/>
                <w:color w:val="000000"/>
                <w:kern w:val="0"/>
                <w:sz w:val="22"/>
              </w:rPr>
              <w:t>轿车</w:t>
            </w:r>
          </w:p>
        </w:tc>
        <w:tc>
          <w:tcPr>
            <w:tcW w:w="669" w:type="dxa"/>
            <w:tcBorders>
              <w:top w:val="nil"/>
              <w:left w:val="nil"/>
              <w:bottom w:val="single" w:color="000000" w:sz="4" w:space="0"/>
              <w:right w:val="single" w:color="000000" w:sz="4" w:space="0"/>
            </w:tcBorders>
            <w:noWrap/>
            <w:vAlign w:val="center"/>
          </w:tcPr>
          <w:p w14:paraId="40FAED95">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9</w:t>
            </w:r>
          </w:p>
        </w:tc>
        <w:tc>
          <w:tcPr>
            <w:tcW w:w="894" w:type="dxa"/>
            <w:tcBorders>
              <w:top w:val="nil"/>
              <w:left w:val="nil"/>
              <w:bottom w:val="single" w:color="000000" w:sz="4" w:space="0"/>
              <w:right w:val="single" w:color="000000" w:sz="4" w:space="0"/>
            </w:tcBorders>
            <w:noWrap/>
            <w:vAlign w:val="center"/>
          </w:tcPr>
          <w:p w14:paraId="1FB6A6F2">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noWrap/>
            <w:vAlign w:val="center"/>
          </w:tcPr>
          <w:p w14:paraId="0CF74B8F">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noWrap/>
            <w:vAlign w:val="center"/>
          </w:tcPr>
          <w:p w14:paraId="3AA57FD6">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74.91</w:t>
            </w:r>
          </w:p>
        </w:tc>
        <w:tc>
          <w:tcPr>
            <w:tcW w:w="891" w:type="dxa"/>
            <w:tcBorders>
              <w:top w:val="nil"/>
              <w:left w:val="nil"/>
              <w:bottom w:val="single" w:color="000000" w:sz="4" w:space="0"/>
              <w:right w:val="single" w:color="000000" w:sz="4" w:space="0"/>
            </w:tcBorders>
            <w:noWrap/>
            <w:vAlign w:val="center"/>
          </w:tcPr>
          <w:p w14:paraId="6D95C06F">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74.91</w:t>
            </w:r>
          </w:p>
        </w:tc>
        <w:tc>
          <w:tcPr>
            <w:tcW w:w="4701" w:type="dxa"/>
            <w:tcBorders>
              <w:top w:val="nil"/>
              <w:left w:val="nil"/>
              <w:bottom w:val="single" w:color="000000" w:sz="4" w:space="0"/>
              <w:right w:val="single" w:color="000000" w:sz="4" w:space="0"/>
            </w:tcBorders>
            <w:noWrap/>
            <w:vAlign w:val="center"/>
          </w:tcPr>
          <w:p w14:paraId="52BF01A1">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noWrap/>
            <w:vAlign w:val="center"/>
          </w:tcPr>
          <w:p w14:paraId="55A8C15E">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31</w:t>
            </w:r>
          </w:p>
        </w:tc>
        <w:tc>
          <w:tcPr>
            <w:tcW w:w="924" w:type="dxa"/>
            <w:tcBorders>
              <w:top w:val="nil"/>
              <w:left w:val="nil"/>
              <w:bottom w:val="single" w:color="000000" w:sz="4" w:space="0"/>
              <w:right w:val="single" w:color="000000" w:sz="8" w:space="0"/>
            </w:tcBorders>
            <w:noWrap/>
            <w:vAlign w:val="center"/>
          </w:tcPr>
          <w:p w14:paraId="65081666">
            <w:pPr>
              <w:widowControl/>
              <w:spacing w:line="240" w:lineRule="auto"/>
              <w:ind w:firstLine="0" w:firstLineChars="0"/>
              <w:jc w:val="right"/>
              <w:rPr>
                <w:rFonts w:ascii="宋体" w:hAnsi="宋体" w:eastAsia="宋体" w:cs="Arial"/>
                <w:color w:val="000000"/>
                <w:kern w:val="0"/>
                <w:sz w:val="22"/>
              </w:rPr>
            </w:pPr>
          </w:p>
        </w:tc>
      </w:tr>
      <w:tr w14:paraId="747FB49B">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34FED39B">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2.</w:t>
            </w:r>
            <w:r>
              <w:rPr>
                <w:rFonts w:hint="eastAsia" w:ascii="宋体" w:hAnsi="宋体" w:eastAsia="宋体" w:cs="Arial"/>
                <w:color w:val="000000"/>
                <w:kern w:val="0"/>
                <w:sz w:val="22"/>
              </w:rPr>
              <w:t>越野车</w:t>
            </w:r>
          </w:p>
        </w:tc>
        <w:tc>
          <w:tcPr>
            <w:tcW w:w="669" w:type="dxa"/>
            <w:tcBorders>
              <w:top w:val="nil"/>
              <w:left w:val="nil"/>
              <w:bottom w:val="single" w:color="000000" w:sz="4" w:space="0"/>
              <w:right w:val="single" w:color="000000" w:sz="4" w:space="0"/>
            </w:tcBorders>
            <w:noWrap/>
            <w:vAlign w:val="center"/>
          </w:tcPr>
          <w:p w14:paraId="77E16219">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10</w:t>
            </w:r>
          </w:p>
        </w:tc>
        <w:tc>
          <w:tcPr>
            <w:tcW w:w="894" w:type="dxa"/>
            <w:tcBorders>
              <w:top w:val="nil"/>
              <w:left w:val="nil"/>
              <w:bottom w:val="single" w:color="000000" w:sz="4" w:space="0"/>
              <w:right w:val="single" w:color="000000" w:sz="4" w:space="0"/>
            </w:tcBorders>
            <w:noWrap/>
            <w:vAlign w:val="center"/>
          </w:tcPr>
          <w:p w14:paraId="3009A67F">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357B5A3F">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303D3084">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2E1BCA7C">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0D1F2DB3">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noWrap/>
            <w:vAlign w:val="center"/>
          </w:tcPr>
          <w:p w14:paraId="6B91A500">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32</w:t>
            </w:r>
          </w:p>
        </w:tc>
        <w:tc>
          <w:tcPr>
            <w:tcW w:w="924" w:type="dxa"/>
            <w:tcBorders>
              <w:top w:val="nil"/>
              <w:left w:val="nil"/>
              <w:bottom w:val="single" w:color="000000" w:sz="4" w:space="0"/>
              <w:right w:val="single" w:color="000000" w:sz="8" w:space="0"/>
            </w:tcBorders>
            <w:noWrap/>
            <w:vAlign w:val="center"/>
          </w:tcPr>
          <w:p w14:paraId="2EFD136C">
            <w:pPr>
              <w:widowControl/>
              <w:spacing w:line="240" w:lineRule="auto"/>
              <w:ind w:firstLine="0" w:firstLineChars="0"/>
              <w:jc w:val="right"/>
              <w:rPr>
                <w:rFonts w:ascii="宋体" w:hAnsi="宋体" w:eastAsia="宋体" w:cs="Arial"/>
                <w:color w:val="000000"/>
                <w:kern w:val="0"/>
                <w:sz w:val="22"/>
              </w:rPr>
            </w:pPr>
          </w:p>
        </w:tc>
      </w:tr>
      <w:tr w14:paraId="1C6CA57A">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03EDCF15">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3.</w:t>
            </w:r>
            <w:r>
              <w:rPr>
                <w:rFonts w:hint="eastAsia" w:ascii="宋体" w:hAnsi="宋体" w:eastAsia="宋体" w:cs="Arial"/>
                <w:color w:val="000000"/>
                <w:kern w:val="0"/>
                <w:sz w:val="22"/>
              </w:rPr>
              <w:t>小型载客汽车</w:t>
            </w:r>
          </w:p>
        </w:tc>
        <w:tc>
          <w:tcPr>
            <w:tcW w:w="669" w:type="dxa"/>
            <w:tcBorders>
              <w:top w:val="nil"/>
              <w:left w:val="nil"/>
              <w:bottom w:val="single" w:color="000000" w:sz="4" w:space="0"/>
              <w:right w:val="single" w:color="000000" w:sz="4" w:space="0"/>
            </w:tcBorders>
            <w:noWrap/>
            <w:vAlign w:val="center"/>
          </w:tcPr>
          <w:p w14:paraId="61FFD7C6">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11</w:t>
            </w:r>
          </w:p>
        </w:tc>
        <w:tc>
          <w:tcPr>
            <w:tcW w:w="894" w:type="dxa"/>
            <w:tcBorders>
              <w:top w:val="nil"/>
              <w:left w:val="nil"/>
              <w:bottom w:val="single" w:color="000000" w:sz="4" w:space="0"/>
              <w:right w:val="single" w:color="000000" w:sz="4" w:space="0"/>
            </w:tcBorders>
            <w:noWrap/>
            <w:vAlign w:val="center"/>
          </w:tcPr>
          <w:p w14:paraId="591A2E50">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18B14358">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0643BB1E">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5A1D2822">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7F7DF38B">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noWrap/>
            <w:vAlign w:val="center"/>
          </w:tcPr>
          <w:p w14:paraId="70A0B653">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33</w:t>
            </w:r>
          </w:p>
        </w:tc>
        <w:tc>
          <w:tcPr>
            <w:tcW w:w="924" w:type="dxa"/>
            <w:tcBorders>
              <w:top w:val="nil"/>
              <w:left w:val="nil"/>
              <w:bottom w:val="single" w:color="000000" w:sz="4" w:space="0"/>
              <w:right w:val="single" w:color="000000" w:sz="8" w:space="0"/>
            </w:tcBorders>
            <w:noWrap/>
            <w:vAlign w:val="center"/>
          </w:tcPr>
          <w:p w14:paraId="71ABE50E">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w:t>
            </w:r>
          </w:p>
        </w:tc>
      </w:tr>
      <w:tr w14:paraId="4193C142">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78C24BA1">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4.</w:t>
            </w:r>
            <w:r>
              <w:rPr>
                <w:rFonts w:hint="eastAsia" w:ascii="宋体" w:hAnsi="宋体" w:eastAsia="宋体" w:cs="Arial"/>
                <w:color w:val="000000"/>
                <w:kern w:val="0"/>
                <w:sz w:val="22"/>
              </w:rPr>
              <w:t>大中型载客汽车</w:t>
            </w:r>
          </w:p>
        </w:tc>
        <w:tc>
          <w:tcPr>
            <w:tcW w:w="669" w:type="dxa"/>
            <w:tcBorders>
              <w:top w:val="nil"/>
              <w:left w:val="nil"/>
              <w:bottom w:val="single" w:color="000000" w:sz="4" w:space="0"/>
              <w:right w:val="single" w:color="000000" w:sz="4" w:space="0"/>
            </w:tcBorders>
            <w:noWrap/>
            <w:vAlign w:val="center"/>
          </w:tcPr>
          <w:p w14:paraId="4934B59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12</w:t>
            </w:r>
          </w:p>
        </w:tc>
        <w:tc>
          <w:tcPr>
            <w:tcW w:w="894" w:type="dxa"/>
            <w:tcBorders>
              <w:top w:val="nil"/>
              <w:left w:val="nil"/>
              <w:bottom w:val="single" w:color="000000" w:sz="4" w:space="0"/>
              <w:right w:val="single" w:color="000000" w:sz="4" w:space="0"/>
            </w:tcBorders>
            <w:noWrap/>
            <w:vAlign w:val="center"/>
          </w:tcPr>
          <w:p w14:paraId="157C6499">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0578034D">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61EBAD9C">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13DA6E6E">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37EBF5D2">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1.</w:t>
            </w:r>
            <w:r>
              <w:rPr>
                <w:rFonts w:hint="eastAsia" w:ascii="宋体" w:hAnsi="宋体" w:eastAsia="宋体" w:cs="Arial"/>
                <w:color w:val="000000"/>
                <w:kern w:val="0"/>
                <w:sz w:val="22"/>
              </w:rPr>
              <w:t>副部（省）级及以上领导用车</w:t>
            </w:r>
          </w:p>
        </w:tc>
        <w:tc>
          <w:tcPr>
            <w:tcW w:w="666" w:type="dxa"/>
            <w:tcBorders>
              <w:top w:val="nil"/>
              <w:left w:val="nil"/>
              <w:bottom w:val="single" w:color="000000" w:sz="4" w:space="0"/>
              <w:right w:val="single" w:color="000000" w:sz="4" w:space="0"/>
            </w:tcBorders>
            <w:noWrap/>
            <w:vAlign w:val="center"/>
          </w:tcPr>
          <w:p w14:paraId="0B7ADFF4">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34</w:t>
            </w:r>
          </w:p>
        </w:tc>
        <w:tc>
          <w:tcPr>
            <w:tcW w:w="924" w:type="dxa"/>
            <w:tcBorders>
              <w:top w:val="nil"/>
              <w:left w:val="nil"/>
              <w:bottom w:val="single" w:color="000000" w:sz="4" w:space="0"/>
              <w:right w:val="single" w:color="000000" w:sz="8" w:space="0"/>
            </w:tcBorders>
            <w:noWrap/>
            <w:vAlign w:val="center"/>
          </w:tcPr>
          <w:p w14:paraId="737D0BD5">
            <w:pPr>
              <w:widowControl/>
              <w:spacing w:line="240" w:lineRule="auto"/>
              <w:ind w:firstLine="0" w:firstLineChars="0"/>
              <w:jc w:val="right"/>
              <w:rPr>
                <w:rFonts w:ascii="宋体" w:hAnsi="宋体" w:eastAsia="宋体" w:cs="Arial"/>
                <w:color w:val="000000"/>
                <w:kern w:val="0"/>
                <w:sz w:val="22"/>
              </w:rPr>
            </w:pPr>
          </w:p>
        </w:tc>
      </w:tr>
      <w:tr w14:paraId="5D499433">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41634C1D">
            <w:pPr>
              <w:widowControl/>
              <w:spacing w:line="240" w:lineRule="auto"/>
              <w:ind w:firstLine="440"/>
              <w:jc w:val="left"/>
              <w:rPr>
                <w:rFonts w:ascii="宋体" w:hAnsi="宋体" w:eastAsia="宋体" w:cs="Arial"/>
                <w:color w:val="000000"/>
                <w:kern w:val="0"/>
                <w:sz w:val="22"/>
              </w:rPr>
            </w:pPr>
            <w:r>
              <w:rPr>
                <w:rFonts w:ascii="宋体" w:hAnsi="宋体" w:eastAsia="宋体" w:cs="Arial"/>
                <w:color w:val="000000"/>
                <w:kern w:val="0"/>
                <w:sz w:val="22"/>
              </w:rPr>
              <w:t>5.</w:t>
            </w:r>
            <w:r>
              <w:rPr>
                <w:rFonts w:hint="eastAsia" w:ascii="宋体" w:hAnsi="宋体" w:eastAsia="宋体" w:cs="Arial"/>
                <w:color w:val="000000"/>
                <w:kern w:val="0"/>
                <w:sz w:val="22"/>
              </w:rPr>
              <w:t>其他车型</w:t>
            </w:r>
          </w:p>
        </w:tc>
        <w:tc>
          <w:tcPr>
            <w:tcW w:w="669" w:type="dxa"/>
            <w:tcBorders>
              <w:top w:val="nil"/>
              <w:left w:val="nil"/>
              <w:bottom w:val="single" w:color="000000" w:sz="4" w:space="0"/>
              <w:right w:val="single" w:color="000000" w:sz="4" w:space="0"/>
            </w:tcBorders>
            <w:noWrap/>
            <w:vAlign w:val="center"/>
          </w:tcPr>
          <w:p w14:paraId="467FA8CB">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13</w:t>
            </w:r>
          </w:p>
        </w:tc>
        <w:tc>
          <w:tcPr>
            <w:tcW w:w="894" w:type="dxa"/>
            <w:tcBorders>
              <w:top w:val="nil"/>
              <w:left w:val="nil"/>
              <w:bottom w:val="single" w:color="000000" w:sz="4" w:space="0"/>
              <w:right w:val="single" w:color="000000" w:sz="4" w:space="0"/>
            </w:tcBorders>
            <w:noWrap/>
            <w:vAlign w:val="center"/>
          </w:tcPr>
          <w:p w14:paraId="732749DB">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7E508ED5">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7745CF13">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1D434059">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6DBB1732">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2.</w:t>
            </w:r>
            <w:r>
              <w:rPr>
                <w:rFonts w:hint="eastAsia" w:ascii="宋体" w:hAnsi="宋体" w:eastAsia="宋体" w:cs="Arial"/>
                <w:color w:val="000000"/>
                <w:kern w:val="0"/>
                <w:sz w:val="22"/>
              </w:rPr>
              <w:t>一般公务用车</w:t>
            </w:r>
          </w:p>
        </w:tc>
        <w:tc>
          <w:tcPr>
            <w:tcW w:w="666" w:type="dxa"/>
            <w:tcBorders>
              <w:top w:val="nil"/>
              <w:left w:val="nil"/>
              <w:bottom w:val="single" w:color="000000" w:sz="4" w:space="0"/>
              <w:right w:val="single" w:color="000000" w:sz="4" w:space="0"/>
            </w:tcBorders>
            <w:noWrap/>
            <w:vAlign w:val="center"/>
          </w:tcPr>
          <w:p w14:paraId="6A1B78F9">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35</w:t>
            </w:r>
          </w:p>
        </w:tc>
        <w:tc>
          <w:tcPr>
            <w:tcW w:w="924" w:type="dxa"/>
            <w:tcBorders>
              <w:top w:val="nil"/>
              <w:left w:val="nil"/>
              <w:bottom w:val="single" w:color="000000" w:sz="4" w:space="0"/>
              <w:right w:val="single" w:color="000000" w:sz="8" w:space="0"/>
            </w:tcBorders>
            <w:noWrap/>
            <w:vAlign w:val="center"/>
          </w:tcPr>
          <w:p w14:paraId="7CAE5F13">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5</w:t>
            </w:r>
          </w:p>
        </w:tc>
      </w:tr>
      <w:tr w14:paraId="4EE0EDF9">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2F2F6F26">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w:t>
            </w:r>
            <w:r>
              <w:rPr>
                <w:rFonts w:ascii="宋体" w:hAnsi="宋体" w:eastAsia="宋体" w:cs="Arial"/>
                <w:color w:val="000000"/>
                <w:kern w:val="0"/>
                <w:sz w:val="22"/>
              </w:rPr>
              <w:t>50</w:t>
            </w:r>
            <w:r>
              <w:rPr>
                <w:rFonts w:hint="eastAsia" w:ascii="宋体" w:hAnsi="宋体" w:eastAsia="宋体" w:cs="Arial"/>
                <w:color w:val="000000"/>
                <w:kern w:val="0"/>
                <w:sz w:val="22"/>
              </w:rPr>
              <w:t>万元（含）以上的通用设备</w:t>
            </w:r>
          </w:p>
        </w:tc>
        <w:tc>
          <w:tcPr>
            <w:tcW w:w="669" w:type="dxa"/>
            <w:tcBorders>
              <w:top w:val="nil"/>
              <w:left w:val="nil"/>
              <w:bottom w:val="single" w:color="000000" w:sz="4" w:space="0"/>
              <w:right w:val="single" w:color="000000" w:sz="4" w:space="0"/>
            </w:tcBorders>
            <w:noWrap/>
            <w:vAlign w:val="center"/>
          </w:tcPr>
          <w:p w14:paraId="7BFECE36">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14</w:t>
            </w:r>
          </w:p>
        </w:tc>
        <w:tc>
          <w:tcPr>
            <w:tcW w:w="894" w:type="dxa"/>
            <w:tcBorders>
              <w:top w:val="nil"/>
              <w:left w:val="nil"/>
              <w:bottom w:val="single" w:color="000000" w:sz="4" w:space="0"/>
              <w:right w:val="single" w:color="000000" w:sz="4" w:space="0"/>
            </w:tcBorders>
            <w:noWrap/>
            <w:vAlign w:val="center"/>
          </w:tcPr>
          <w:p w14:paraId="59A84FE9">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69811859">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05404025">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2E6502C0">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1E8EC4FE">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3.</w:t>
            </w:r>
            <w:r>
              <w:rPr>
                <w:rFonts w:hint="eastAsia" w:ascii="宋体" w:hAnsi="宋体" w:eastAsia="宋体" w:cs="Arial"/>
                <w:color w:val="000000"/>
                <w:kern w:val="0"/>
                <w:sz w:val="22"/>
              </w:rPr>
              <w:t>一般执法执勤用车</w:t>
            </w:r>
          </w:p>
        </w:tc>
        <w:tc>
          <w:tcPr>
            <w:tcW w:w="666" w:type="dxa"/>
            <w:tcBorders>
              <w:top w:val="nil"/>
              <w:left w:val="nil"/>
              <w:bottom w:val="single" w:color="000000" w:sz="4" w:space="0"/>
              <w:right w:val="single" w:color="000000" w:sz="4" w:space="0"/>
            </w:tcBorders>
            <w:noWrap/>
            <w:vAlign w:val="center"/>
          </w:tcPr>
          <w:p w14:paraId="5C14BB10">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36</w:t>
            </w:r>
          </w:p>
        </w:tc>
        <w:tc>
          <w:tcPr>
            <w:tcW w:w="924" w:type="dxa"/>
            <w:tcBorders>
              <w:top w:val="nil"/>
              <w:left w:val="nil"/>
              <w:bottom w:val="single" w:color="000000" w:sz="4" w:space="0"/>
              <w:right w:val="single" w:color="000000" w:sz="8" w:space="0"/>
            </w:tcBorders>
            <w:noWrap/>
            <w:vAlign w:val="center"/>
          </w:tcPr>
          <w:p w14:paraId="1522EB9B">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234E0CB">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595E50C8">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w:t>
            </w:r>
            <w:r>
              <w:rPr>
                <w:rFonts w:ascii="宋体" w:hAnsi="宋体" w:eastAsia="宋体" w:cs="Arial"/>
                <w:color w:val="000000"/>
                <w:kern w:val="0"/>
                <w:sz w:val="22"/>
              </w:rPr>
              <w:t>100</w:t>
            </w:r>
            <w:r>
              <w:rPr>
                <w:rFonts w:hint="eastAsia" w:ascii="宋体" w:hAnsi="宋体" w:eastAsia="宋体" w:cs="Arial"/>
                <w:color w:val="000000"/>
                <w:kern w:val="0"/>
                <w:sz w:val="22"/>
              </w:rPr>
              <w:t>万元（含）以上的专用设备</w:t>
            </w:r>
          </w:p>
        </w:tc>
        <w:tc>
          <w:tcPr>
            <w:tcW w:w="669" w:type="dxa"/>
            <w:tcBorders>
              <w:top w:val="nil"/>
              <w:left w:val="nil"/>
              <w:bottom w:val="single" w:color="000000" w:sz="4" w:space="0"/>
              <w:right w:val="single" w:color="000000" w:sz="4" w:space="0"/>
            </w:tcBorders>
            <w:noWrap/>
            <w:vAlign w:val="center"/>
          </w:tcPr>
          <w:p w14:paraId="396949A6">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15</w:t>
            </w:r>
          </w:p>
        </w:tc>
        <w:tc>
          <w:tcPr>
            <w:tcW w:w="894" w:type="dxa"/>
            <w:tcBorders>
              <w:top w:val="nil"/>
              <w:left w:val="nil"/>
              <w:bottom w:val="single" w:color="000000" w:sz="4" w:space="0"/>
              <w:right w:val="single" w:color="000000" w:sz="4" w:space="0"/>
            </w:tcBorders>
            <w:noWrap/>
            <w:vAlign w:val="center"/>
          </w:tcPr>
          <w:p w14:paraId="374BE326">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04FA7C09">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noWrap/>
            <w:vAlign w:val="center"/>
          </w:tcPr>
          <w:p w14:paraId="23D6217B">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noWrap/>
            <w:vAlign w:val="center"/>
          </w:tcPr>
          <w:p w14:paraId="510BB039">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noWrap/>
            <w:vAlign w:val="center"/>
          </w:tcPr>
          <w:p w14:paraId="0766FEFC">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4.</w:t>
            </w:r>
            <w:r>
              <w:rPr>
                <w:rFonts w:hint="eastAsia" w:ascii="宋体" w:hAnsi="宋体" w:eastAsia="宋体" w:cs="Arial"/>
                <w:color w:val="000000"/>
                <w:kern w:val="0"/>
                <w:sz w:val="22"/>
              </w:rPr>
              <w:t>特种专业技术用车</w:t>
            </w:r>
          </w:p>
        </w:tc>
        <w:tc>
          <w:tcPr>
            <w:tcW w:w="666" w:type="dxa"/>
            <w:tcBorders>
              <w:top w:val="nil"/>
              <w:left w:val="nil"/>
              <w:bottom w:val="single" w:color="000000" w:sz="4" w:space="0"/>
              <w:right w:val="single" w:color="000000" w:sz="4" w:space="0"/>
            </w:tcBorders>
            <w:noWrap/>
            <w:vAlign w:val="center"/>
          </w:tcPr>
          <w:p w14:paraId="08984DF3">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37</w:t>
            </w:r>
          </w:p>
        </w:tc>
        <w:tc>
          <w:tcPr>
            <w:tcW w:w="924" w:type="dxa"/>
            <w:tcBorders>
              <w:top w:val="nil"/>
              <w:left w:val="nil"/>
              <w:bottom w:val="single" w:color="000000" w:sz="4" w:space="0"/>
              <w:right w:val="single" w:color="000000" w:sz="8" w:space="0"/>
            </w:tcBorders>
            <w:noWrap/>
            <w:vAlign w:val="center"/>
          </w:tcPr>
          <w:p w14:paraId="2135A6D4">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A149824">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25D44C75">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noWrap/>
            <w:vAlign w:val="center"/>
          </w:tcPr>
          <w:p w14:paraId="47344B0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16</w:t>
            </w:r>
          </w:p>
        </w:tc>
        <w:tc>
          <w:tcPr>
            <w:tcW w:w="894" w:type="dxa"/>
            <w:tcBorders>
              <w:top w:val="nil"/>
              <w:left w:val="nil"/>
              <w:bottom w:val="single" w:color="000000" w:sz="4" w:space="0"/>
              <w:right w:val="single" w:color="000000" w:sz="4" w:space="0"/>
            </w:tcBorders>
            <w:noWrap/>
            <w:vAlign w:val="center"/>
          </w:tcPr>
          <w:p w14:paraId="2658EA04">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631A844C">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7E30BF72">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46.37</w:t>
            </w:r>
          </w:p>
        </w:tc>
        <w:tc>
          <w:tcPr>
            <w:tcW w:w="891" w:type="dxa"/>
            <w:tcBorders>
              <w:top w:val="nil"/>
              <w:left w:val="nil"/>
              <w:bottom w:val="single" w:color="000000" w:sz="4" w:space="0"/>
              <w:right w:val="single" w:color="000000" w:sz="4" w:space="0"/>
            </w:tcBorders>
            <w:noWrap/>
            <w:vAlign w:val="center"/>
          </w:tcPr>
          <w:p w14:paraId="7CDC80A4">
            <w:pPr>
              <w:widowControl/>
              <w:spacing w:line="240" w:lineRule="auto"/>
              <w:ind w:firstLine="0" w:firstLineChars="0"/>
              <w:jc w:val="right"/>
              <w:rPr>
                <w:rFonts w:ascii="宋体" w:hAnsi="宋体" w:eastAsia="宋体" w:cs="Arial"/>
                <w:color w:val="000000"/>
                <w:kern w:val="0"/>
                <w:sz w:val="22"/>
              </w:rPr>
            </w:pPr>
            <w:r>
              <w:rPr>
                <w:rFonts w:ascii="宋体" w:hAnsi="宋体" w:eastAsia="宋体" w:cs="Arial"/>
                <w:color w:val="000000"/>
                <w:kern w:val="0"/>
                <w:sz w:val="22"/>
              </w:rPr>
              <w:t>47.56</w:t>
            </w:r>
          </w:p>
        </w:tc>
        <w:tc>
          <w:tcPr>
            <w:tcW w:w="4701" w:type="dxa"/>
            <w:tcBorders>
              <w:top w:val="nil"/>
              <w:left w:val="nil"/>
              <w:bottom w:val="single" w:color="000000" w:sz="4" w:space="0"/>
              <w:right w:val="single" w:color="000000" w:sz="4" w:space="0"/>
            </w:tcBorders>
            <w:noWrap/>
            <w:vAlign w:val="center"/>
          </w:tcPr>
          <w:p w14:paraId="4E90B699">
            <w:pPr>
              <w:widowControl/>
              <w:spacing w:line="240" w:lineRule="auto"/>
              <w:ind w:firstLine="0" w:firstLineChars="0"/>
              <w:jc w:val="left"/>
              <w:rPr>
                <w:rFonts w:ascii="宋体" w:hAnsi="宋体" w:eastAsia="宋体" w:cs="Arial"/>
                <w:color w:val="000000"/>
                <w:kern w:val="0"/>
                <w:sz w:val="22"/>
              </w:rPr>
            </w:pPr>
            <w:r>
              <w:rPr>
                <w:rFonts w:ascii="宋体" w:hAnsi="宋体" w:eastAsia="宋体" w:cs="Arial"/>
                <w:color w:val="000000"/>
                <w:kern w:val="0"/>
                <w:sz w:val="22"/>
              </w:rPr>
              <w:t xml:space="preserve">    5.</w:t>
            </w:r>
            <w:r>
              <w:rPr>
                <w:rFonts w:hint="eastAsia" w:ascii="宋体" w:hAnsi="宋体" w:eastAsia="宋体" w:cs="Arial"/>
                <w:color w:val="000000"/>
                <w:kern w:val="0"/>
                <w:sz w:val="22"/>
              </w:rPr>
              <w:t>其他用车</w:t>
            </w:r>
          </w:p>
        </w:tc>
        <w:tc>
          <w:tcPr>
            <w:tcW w:w="666" w:type="dxa"/>
            <w:tcBorders>
              <w:top w:val="nil"/>
              <w:left w:val="nil"/>
              <w:bottom w:val="single" w:color="000000" w:sz="4" w:space="0"/>
              <w:right w:val="single" w:color="000000" w:sz="4" w:space="0"/>
            </w:tcBorders>
            <w:noWrap/>
            <w:vAlign w:val="center"/>
          </w:tcPr>
          <w:p w14:paraId="2E35280D">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38</w:t>
            </w:r>
          </w:p>
        </w:tc>
        <w:tc>
          <w:tcPr>
            <w:tcW w:w="924" w:type="dxa"/>
            <w:tcBorders>
              <w:top w:val="nil"/>
              <w:left w:val="nil"/>
              <w:bottom w:val="single" w:color="000000" w:sz="4" w:space="0"/>
              <w:right w:val="single" w:color="000000" w:sz="8" w:space="0"/>
            </w:tcBorders>
            <w:noWrap/>
            <w:vAlign w:val="center"/>
          </w:tcPr>
          <w:p w14:paraId="03B646AB">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1E6D294">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658EF7AF">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noWrap/>
            <w:vAlign w:val="center"/>
          </w:tcPr>
          <w:p w14:paraId="4BEFA858">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17</w:t>
            </w:r>
          </w:p>
        </w:tc>
        <w:tc>
          <w:tcPr>
            <w:tcW w:w="894" w:type="dxa"/>
            <w:tcBorders>
              <w:top w:val="nil"/>
              <w:left w:val="nil"/>
              <w:bottom w:val="single" w:color="000000" w:sz="4" w:space="0"/>
              <w:right w:val="single" w:color="000000" w:sz="4" w:space="0"/>
            </w:tcBorders>
            <w:noWrap/>
            <w:vAlign w:val="center"/>
          </w:tcPr>
          <w:p w14:paraId="4D91CF7D">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4E9A8D5A">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3A2D0985">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1412A471">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02E49FDD">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14:paraId="286B5549">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39</w:t>
            </w:r>
          </w:p>
        </w:tc>
        <w:tc>
          <w:tcPr>
            <w:tcW w:w="924" w:type="dxa"/>
            <w:tcBorders>
              <w:top w:val="nil"/>
              <w:left w:val="nil"/>
              <w:bottom w:val="single" w:color="000000" w:sz="4" w:space="0"/>
              <w:right w:val="single" w:color="000000" w:sz="8" w:space="0"/>
            </w:tcBorders>
            <w:noWrap/>
            <w:vAlign w:val="center"/>
          </w:tcPr>
          <w:p w14:paraId="252FF839">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7AAA31BD">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6979EDA0">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69" w:type="dxa"/>
            <w:tcBorders>
              <w:top w:val="nil"/>
              <w:left w:val="nil"/>
              <w:bottom w:val="single" w:color="000000" w:sz="4" w:space="0"/>
              <w:right w:val="single" w:color="000000" w:sz="4" w:space="0"/>
            </w:tcBorders>
            <w:noWrap/>
            <w:vAlign w:val="center"/>
          </w:tcPr>
          <w:p w14:paraId="1FD66991">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18</w:t>
            </w:r>
          </w:p>
        </w:tc>
        <w:tc>
          <w:tcPr>
            <w:tcW w:w="894" w:type="dxa"/>
            <w:tcBorders>
              <w:top w:val="nil"/>
              <w:left w:val="nil"/>
              <w:bottom w:val="single" w:color="000000" w:sz="4" w:space="0"/>
              <w:right w:val="single" w:color="000000" w:sz="4" w:space="0"/>
            </w:tcBorders>
            <w:noWrap/>
            <w:vAlign w:val="center"/>
          </w:tcPr>
          <w:p w14:paraId="751B57CE">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481B7EF1">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64D6BF3C">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20294BC4">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3C85E29A">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14:paraId="5E00EF05">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40</w:t>
            </w:r>
          </w:p>
        </w:tc>
        <w:tc>
          <w:tcPr>
            <w:tcW w:w="924" w:type="dxa"/>
            <w:tcBorders>
              <w:top w:val="nil"/>
              <w:left w:val="nil"/>
              <w:bottom w:val="single" w:color="000000" w:sz="4" w:space="0"/>
              <w:right w:val="single" w:color="000000" w:sz="8" w:space="0"/>
            </w:tcBorders>
            <w:noWrap/>
            <w:vAlign w:val="center"/>
          </w:tcPr>
          <w:p w14:paraId="623839A9">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CDC7D8A">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7C6425AA">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69" w:type="dxa"/>
            <w:tcBorders>
              <w:top w:val="nil"/>
              <w:left w:val="nil"/>
              <w:bottom w:val="single" w:color="000000" w:sz="4" w:space="0"/>
              <w:right w:val="single" w:color="000000" w:sz="4" w:space="0"/>
            </w:tcBorders>
            <w:noWrap/>
            <w:vAlign w:val="center"/>
          </w:tcPr>
          <w:p w14:paraId="06E06924">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19</w:t>
            </w:r>
          </w:p>
        </w:tc>
        <w:tc>
          <w:tcPr>
            <w:tcW w:w="894" w:type="dxa"/>
            <w:tcBorders>
              <w:top w:val="nil"/>
              <w:left w:val="nil"/>
              <w:bottom w:val="single" w:color="000000" w:sz="4" w:space="0"/>
              <w:right w:val="single" w:color="000000" w:sz="4" w:space="0"/>
            </w:tcBorders>
            <w:noWrap/>
            <w:vAlign w:val="center"/>
          </w:tcPr>
          <w:p w14:paraId="1D590335">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51870B62">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3AAFCBDC">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2FB3B84F">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09A2BA43">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14:paraId="5B1434DA">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41</w:t>
            </w:r>
          </w:p>
        </w:tc>
        <w:tc>
          <w:tcPr>
            <w:tcW w:w="924" w:type="dxa"/>
            <w:tcBorders>
              <w:top w:val="nil"/>
              <w:left w:val="nil"/>
              <w:bottom w:val="single" w:color="000000" w:sz="4" w:space="0"/>
              <w:right w:val="single" w:color="000000" w:sz="8" w:space="0"/>
            </w:tcBorders>
            <w:noWrap/>
            <w:vAlign w:val="center"/>
          </w:tcPr>
          <w:p w14:paraId="7B93D354">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1A887E8">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1A5D9FB1">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69" w:type="dxa"/>
            <w:tcBorders>
              <w:top w:val="nil"/>
              <w:left w:val="nil"/>
              <w:bottom w:val="single" w:color="000000" w:sz="4" w:space="0"/>
              <w:right w:val="single" w:color="000000" w:sz="4" w:space="0"/>
            </w:tcBorders>
            <w:noWrap/>
            <w:vAlign w:val="center"/>
          </w:tcPr>
          <w:p w14:paraId="6F6FEC5A">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20</w:t>
            </w:r>
          </w:p>
        </w:tc>
        <w:tc>
          <w:tcPr>
            <w:tcW w:w="894" w:type="dxa"/>
            <w:tcBorders>
              <w:top w:val="nil"/>
              <w:left w:val="nil"/>
              <w:bottom w:val="single" w:color="000000" w:sz="4" w:space="0"/>
              <w:right w:val="single" w:color="000000" w:sz="4" w:space="0"/>
            </w:tcBorders>
            <w:noWrap/>
            <w:vAlign w:val="center"/>
          </w:tcPr>
          <w:p w14:paraId="3D9B42A3">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428C886F">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4D7320B5">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6F260E08">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14493ACE">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14:paraId="35EAC3F5">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42</w:t>
            </w:r>
          </w:p>
        </w:tc>
        <w:tc>
          <w:tcPr>
            <w:tcW w:w="924" w:type="dxa"/>
            <w:tcBorders>
              <w:top w:val="nil"/>
              <w:left w:val="nil"/>
              <w:bottom w:val="single" w:color="000000" w:sz="4" w:space="0"/>
              <w:right w:val="single" w:color="000000" w:sz="8" w:space="0"/>
            </w:tcBorders>
            <w:noWrap/>
            <w:vAlign w:val="center"/>
          </w:tcPr>
          <w:p w14:paraId="505E19B2">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5E5ACB90">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noWrap/>
            <w:vAlign w:val="center"/>
          </w:tcPr>
          <w:p w14:paraId="21E1430D">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69" w:type="dxa"/>
            <w:tcBorders>
              <w:top w:val="nil"/>
              <w:left w:val="nil"/>
              <w:bottom w:val="single" w:color="000000" w:sz="4" w:space="0"/>
              <w:right w:val="single" w:color="000000" w:sz="4" w:space="0"/>
            </w:tcBorders>
            <w:noWrap/>
            <w:vAlign w:val="center"/>
          </w:tcPr>
          <w:p w14:paraId="4209332D">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21</w:t>
            </w:r>
          </w:p>
        </w:tc>
        <w:tc>
          <w:tcPr>
            <w:tcW w:w="894" w:type="dxa"/>
            <w:tcBorders>
              <w:top w:val="nil"/>
              <w:left w:val="nil"/>
              <w:bottom w:val="single" w:color="000000" w:sz="4" w:space="0"/>
              <w:right w:val="single" w:color="000000" w:sz="4" w:space="0"/>
            </w:tcBorders>
            <w:noWrap/>
            <w:vAlign w:val="center"/>
          </w:tcPr>
          <w:p w14:paraId="7E72E157">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70B8026C">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noWrap/>
            <w:vAlign w:val="center"/>
          </w:tcPr>
          <w:p w14:paraId="65053127">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noWrap/>
            <w:vAlign w:val="center"/>
          </w:tcPr>
          <w:p w14:paraId="75DE7CAC">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noWrap/>
            <w:vAlign w:val="center"/>
          </w:tcPr>
          <w:p w14:paraId="6D05748F">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noWrap/>
            <w:vAlign w:val="center"/>
          </w:tcPr>
          <w:p w14:paraId="08D2015D">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43</w:t>
            </w:r>
          </w:p>
        </w:tc>
        <w:tc>
          <w:tcPr>
            <w:tcW w:w="924" w:type="dxa"/>
            <w:tcBorders>
              <w:top w:val="nil"/>
              <w:left w:val="nil"/>
              <w:bottom w:val="single" w:color="000000" w:sz="4" w:space="0"/>
              <w:right w:val="single" w:color="000000" w:sz="8" w:space="0"/>
            </w:tcBorders>
            <w:noWrap/>
            <w:vAlign w:val="center"/>
          </w:tcPr>
          <w:p w14:paraId="7FFCD1E0">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4038626B">
        <w:tblPrEx>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noWrap/>
            <w:vAlign w:val="center"/>
          </w:tcPr>
          <w:p w14:paraId="54936F05">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69" w:type="dxa"/>
            <w:tcBorders>
              <w:top w:val="nil"/>
              <w:left w:val="nil"/>
              <w:bottom w:val="single" w:color="000000" w:sz="8" w:space="0"/>
              <w:right w:val="single" w:color="000000" w:sz="4" w:space="0"/>
            </w:tcBorders>
            <w:noWrap/>
            <w:vAlign w:val="center"/>
          </w:tcPr>
          <w:p w14:paraId="1096838E">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22</w:t>
            </w:r>
          </w:p>
        </w:tc>
        <w:tc>
          <w:tcPr>
            <w:tcW w:w="894" w:type="dxa"/>
            <w:tcBorders>
              <w:top w:val="nil"/>
              <w:left w:val="nil"/>
              <w:bottom w:val="single" w:color="000000" w:sz="8" w:space="0"/>
              <w:right w:val="single" w:color="000000" w:sz="4" w:space="0"/>
            </w:tcBorders>
            <w:noWrap/>
            <w:vAlign w:val="center"/>
          </w:tcPr>
          <w:p w14:paraId="48A86BAF">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noWrap/>
            <w:vAlign w:val="center"/>
          </w:tcPr>
          <w:p w14:paraId="7B07E53B">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noWrap/>
            <w:vAlign w:val="center"/>
          </w:tcPr>
          <w:p w14:paraId="1FA2082C">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8" w:space="0"/>
              <w:right w:val="single" w:color="000000" w:sz="4" w:space="0"/>
            </w:tcBorders>
            <w:noWrap/>
            <w:vAlign w:val="center"/>
          </w:tcPr>
          <w:p w14:paraId="0A0F3C9E">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8" w:space="0"/>
              <w:right w:val="single" w:color="000000" w:sz="4" w:space="0"/>
            </w:tcBorders>
            <w:noWrap/>
            <w:vAlign w:val="center"/>
          </w:tcPr>
          <w:p w14:paraId="45ED39D7">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8" w:space="0"/>
              <w:right w:val="single" w:color="000000" w:sz="4" w:space="0"/>
            </w:tcBorders>
            <w:noWrap/>
            <w:vAlign w:val="center"/>
          </w:tcPr>
          <w:p w14:paraId="368399C5">
            <w:pPr>
              <w:widowControl/>
              <w:spacing w:line="240" w:lineRule="auto"/>
              <w:ind w:firstLine="0" w:firstLineChars="0"/>
              <w:jc w:val="center"/>
              <w:rPr>
                <w:rFonts w:ascii="宋体" w:hAnsi="宋体" w:eastAsia="宋体" w:cs="Arial"/>
                <w:color w:val="000000"/>
                <w:kern w:val="0"/>
                <w:sz w:val="22"/>
              </w:rPr>
            </w:pPr>
            <w:r>
              <w:rPr>
                <w:rFonts w:ascii="宋体" w:hAnsi="宋体" w:eastAsia="宋体" w:cs="Arial"/>
                <w:color w:val="000000"/>
                <w:kern w:val="0"/>
                <w:sz w:val="22"/>
              </w:rPr>
              <w:t>44</w:t>
            </w:r>
          </w:p>
        </w:tc>
        <w:tc>
          <w:tcPr>
            <w:tcW w:w="924" w:type="dxa"/>
            <w:tcBorders>
              <w:top w:val="nil"/>
              <w:left w:val="nil"/>
              <w:bottom w:val="single" w:color="000000" w:sz="8" w:space="0"/>
              <w:right w:val="single" w:color="000000" w:sz="8" w:space="0"/>
            </w:tcBorders>
            <w:noWrap/>
            <w:vAlign w:val="center"/>
          </w:tcPr>
          <w:p w14:paraId="0C81955B">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14:paraId="4381CE4D">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p>
    <w:p w14:paraId="34AD8772">
      <w:pPr>
        <w:ind w:firstLine="640"/>
        <w:rPr>
          <w:rFonts w:ascii="仿宋_GB2312"/>
          <w:szCs w:val="32"/>
        </w:rPr>
      </w:pPr>
      <w:r>
        <w:rPr>
          <w:rFonts w:hint="eastAsia" w:ascii="仿宋_GB2312"/>
          <w:szCs w:val="32"/>
        </w:rPr>
        <w:t>截至</w:t>
      </w:r>
      <w:r>
        <w:rPr>
          <w:rFonts w:ascii="仿宋_GB2312"/>
          <w:szCs w:val="32"/>
        </w:rPr>
        <w:t>2017</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日，固定资产</w:t>
      </w:r>
      <w:r>
        <w:rPr>
          <w:rFonts w:ascii="仿宋_GB2312"/>
          <w:szCs w:val="32"/>
        </w:rPr>
        <w:t>122.47</w:t>
      </w:r>
      <w:r>
        <w:rPr>
          <w:rFonts w:hint="eastAsia" w:ascii="仿宋_GB2312"/>
          <w:szCs w:val="32"/>
        </w:rPr>
        <w:t>万元，与</w:t>
      </w:r>
      <w:r>
        <w:rPr>
          <w:rFonts w:ascii="仿宋_GB2312"/>
          <w:szCs w:val="32"/>
        </w:rPr>
        <w:t>2016</w:t>
      </w:r>
      <w:r>
        <w:rPr>
          <w:rFonts w:hint="eastAsia" w:ascii="仿宋_GB2312"/>
          <w:szCs w:val="32"/>
        </w:rPr>
        <w:t>年相比增加</w:t>
      </w:r>
      <w:r>
        <w:rPr>
          <w:rFonts w:ascii="仿宋_GB2312"/>
          <w:szCs w:val="32"/>
        </w:rPr>
        <w:t>1.19</w:t>
      </w:r>
      <w:r>
        <w:rPr>
          <w:rFonts w:hint="eastAsia" w:ascii="仿宋_GB2312"/>
          <w:szCs w:val="32"/>
        </w:rPr>
        <w:t>万元，主要原因是：购置办公设备支出</w:t>
      </w:r>
      <w:r>
        <w:rPr>
          <w:rFonts w:ascii="仿宋_GB2312"/>
          <w:szCs w:val="32"/>
        </w:rPr>
        <w:t>1.19</w:t>
      </w:r>
      <w:r>
        <w:rPr>
          <w:rFonts w:hint="eastAsia" w:ascii="仿宋_GB2312"/>
          <w:szCs w:val="32"/>
        </w:rPr>
        <w:t>万元。</w:t>
      </w:r>
    </w:p>
    <w:p w14:paraId="1AA567C4">
      <w:pPr>
        <w:ind w:firstLine="640"/>
        <w:rPr>
          <w:rFonts w:ascii="仿宋_GB2312"/>
          <w:szCs w:val="32"/>
        </w:rPr>
      </w:pPr>
      <w:r>
        <w:rPr>
          <w:rFonts w:hint="eastAsia" w:ascii="仿宋_GB2312"/>
          <w:szCs w:val="32"/>
        </w:rPr>
        <w:t>本部门共有车辆</w:t>
      </w:r>
      <w:r>
        <w:rPr>
          <w:rFonts w:ascii="仿宋_GB2312"/>
          <w:szCs w:val="32"/>
        </w:rPr>
        <w:t>5</w:t>
      </w:r>
      <w:r>
        <w:rPr>
          <w:rFonts w:hint="eastAsia" w:ascii="仿宋_GB2312"/>
          <w:szCs w:val="32"/>
        </w:rPr>
        <w:t>辆，其中，一般公务用车</w:t>
      </w:r>
      <w:r>
        <w:rPr>
          <w:rFonts w:ascii="仿宋_GB2312"/>
          <w:szCs w:val="32"/>
        </w:rPr>
        <w:t>5</w:t>
      </w:r>
      <w:r>
        <w:rPr>
          <w:rFonts w:hint="eastAsia" w:ascii="仿宋_GB2312"/>
          <w:szCs w:val="32"/>
        </w:rPr>
        <w:t>辆、一般执法执勤用车</w:t>
      </w:r>
      <w:r>
        <w:rPr>
          <w:rFonts w:ascii="仿宋_GB2312"/>
          <w:szCs w:val="32"/>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0</w:t>
      </w:r>
      <w:r>
        <w:rPr>
          <w:rFonts w:hint="eastAsia" w:ascii="仿宋_GB2312"/>
          <w:szCs w:val="32"/>
        </w:rPr>
        <w:t>辆；单位价值</w:t>
      </w:r>
      <w:r>
        <w:rPr>
          <w:rFonts w:ascii="仿宋_GB2312"/>
          <w:szCs w:val="32"/>
        </w:rPr>
        <w:t>200</w:t>
      </w:r>
      <w:r>
        <w:rPr>
          <w:rFonts w:hint="eastAsia" w:ascii="仿宋_GB2312"/>
          <w:szCs w:val="32"/>
        </w:rPr>
        <w:t>万元以上大型设备</w:t>
      </w:r>
      <w:r>
        <w:rPr>
          <w:rFonts w:ascii="仿宋_GB2312"/>
          <w:szCs w:val="32"/>
        </w:rPr>
        <w:t>0</w:t>
      </w:r>
      <w:r>
        <w:rPr>
          <w:rFonts w:hint="eastAsia" w:ascii="仿宋_GB2312"/>
          <w:szCs w:val="32"/>
        </w:rPr>
        <w:t>台（套）。</w:t>
      </w:r>
    </w:p>
    <w:p w14:paraId="23F5DCCA">
      <w:pPr>
        <w:widowControl/>
        <w:spacing w:line="580" w:lineRule="exact"/>
        <w:ind w:firstLine="640"/>
        <w:rPr>
          <w:rFonts w:ascii="仿宋" w:hAnsi="仿宋" w:eastAsia="仿宋"/>
          <w:b/>
          <w:szCs w:val="32"/>
        </w:rPr>
      </w:pPr>
      <w:r>
        <w:rPr>
          <w:rFonts w:ascii="仿宋" w:hAnsi="仿宋" w:eastAsia="仿宋"/>
          <w:b/>
          <w:szCs w:val="32"/>
        </w:rPr>
        <w:t>4</w:t>
      </w:r>
      <w:r>
        <w:rPr>
          <w:rFonts w:hint="eastAsia" w:ascii="仿宋" w:hAnsi="仿宋" w:eastAsia="仿宋"/>
          <w:b/>
          <w:szCs w:val="32"/>
        </w:rPr>
        <w:t>．其他需要说明的情况。</w:t>
      </w:r>
    </w:p>
    <w:p w14:paraId="55187424">
      <w:pPr>
        <w:ind w:firstLine="640"/>
        <w:rPr>
          <w:rFonts w:ascii="仿宋_GB2312" w:hAnsi="仿宋"/>
          <w:szCs w:val="32"/>
        </w:rPr>
      </w:pPr>
      <w:r>
        <w:rPr>
          <w:rFonts w:hint="eastAsia" w:ascii="仿宋_GB2312" w:hAnsi="仿宋"/>
          <w:szCs w:val="32"/>
        </w:rPr>
        <w:t>会议费支出情况。</w:t>
      </w:r>
      <w:bookmarkStart w:id="37" w:name="OLE_LINK47"/>
      <w:bookmarkStart w:id="38" w:name="OLE_LINK46"/>
      <w:r>
        <w:rPr>
          <w:rFonts w:ascii="仿宋_GB2312" w:hAnsi="仿宋"/>
          <w:szCs w:val="32"/>
        </w:rPr>
        <w:t>2017</w:t>
      </w:r>
      <w:r>
        <w:rPr>
          <w:rFonts w:hint="eastAsia" w:ascii="仿宋_GB2312" w:hAnsi="仿宋"/>
          <w:szCs w:val="32"/>
        </w:rPr>
        <w:t>年会议费总计</w:t>
      </w:r>
      <w:r>
        <w:rPr>
          <w:rFonts w:ascii="仿宋_GB2312" w:hAnsi="仿宋"/>
          <w:szCs w:val="32"/>
        </w:rPr>
        <w:t>0</w:t>
      </w:r>
      <w:r>
        <w:rPr>
          <w:rFonts w:hint="eastAsia" w:ascii="仿宋_GB2312" w:hAnsi="仿宋"/>
          <w:szCs w:val="32"/>
        </w:rPr>
        <w:t>万元，</w:t>
      </w:r>
      <w:r>
        <w:rPr>
          <w:rFonts w:ascii="仿宋_GB2312" w:hAnsi="仿宋"/>
          <w:szCs w:val="32"/>
        </w:rPr>
        <w:t>2016</w:t>
      </w:r>
      <w:r>
        <w:rPr>
          <w:rFonts w:hint="eastAsia" w:ascii="仿宋_GB2312" w:hAnsi="仿宋"/>
          <w:szCs w:val="32"/>
        </w:rPr>
        <w:t>年支出为</w:t>
      </w:r>
      <w:r>
        <w:rPr>
          <w:rFonts w:ascii="仿宋_GB2312" w:hAnsi="仿宋"/>
          <w:szCs w:val="32"/>
        </w:rPr>
        <w:t>0</w:t>
      </w:r>
      <w:r>
        <w:rPr>
          <w:rFonts w:hint="eastAsia" w:ascii="仿宋_GB2312" w:hAnsi="仿宋"/>
          <w:szCs w:val="32"/>
        </w:rPr>
        <w:t>万元，与上年相同。原因是：会议费未发生费用。</w:t>
      </w:r>
    </w:p>
    <w:bookmarkEnd w:id="37"/>
    <w:bookmarkEnd w:id="38"/>
    <w:p w14:paraId="33C4E770">
      <w:pPr>
        <w:widowControl/>
        <w:spacing w:line="580" w:lineRule="exact"/>
        <w:ind w:firstLine="640"/>
        <w:rPr>
          <w:rFonts w:ascii="仿宋_GB2312"/>
          <w:b/>
          <w:szCs w:val="32"/>
        </w:rPr>
      </w:pPr>
      <w:r>
        <w:rPr>
          <w:rFonts w:hint="eastAsia" w:ascii="仿宋_GB2312" w:hAnsi="仿宋"/>
          <w:szCs w:val="32"/>
        </w:rPr>
        <w:t>培训费支出情况。</w:t>
      </w:r>
      <w:r>
        <w:rPr>
          <w:rFonts w:ascii="仿宋_GB2312" w:hAnsi="仿宋"/>
          <w:szCs w:val="32"/>
        </w:rPr>
        <w:t>2017</w:t>
      </w:r>
      <w:r>
        <w:rPr>
          <w:rFonts w:hint="eastAsia" w:ascii="仿宋_GB2312" w:hAnsi="仿宋"/>
          <w:szCs w:val="32"/>
        </w:rPr>
        <w:t>年培训费总计</w:t>
      </w:r>
      <w:r>
        <w:rPr>
          <w:rFonts w:ascii="仿宋_GB2312" w:hAnsi="仿宋"/>
          <w:szCs w:val="32"/>
        </w:rPr>
        <w:t>0</w:t>
      </w:r>
      <w:r>
        <w:rPr>
          <w:rFonts w:hint="eastAsia" w:ascii="仿宋_GB2312" w:hAnsi="仿宋"/>
          <w:szCs w:val="32"/>
        </w:rPr>
        <w:t>万元，</w:t>
      </w:r>
      <w:r>
        <w:rPr>
          <w:rFonts w:ascii="仿宋_GB2312" w:hAnsi="仿宋"/>
          <w:szCs w:val="32"/>
        </w:rPr>
        <w:t>2016</w:t>
      </w:r>
      <w:r>
        <w:rPr>
          <w:rFonts w:hint="eastAsia" w:ascii="仿宋_GB2312" w:hAnsi="仿宋"/>
          <w:szCs w:val="32"/>
        </w:rPr>
        <w:t>年支出为</w:t>
      </w:r>
      <w:r>
        <w:rPr>
          <w:rFonts w:ascii="仿宋_GB2312" w:hAnsi="仿宋"/>
          <w:szCs w:val="32"/>
        </w:rPr>
        <w:t>0</w:t>
      </w:r>
      <w:r>
        <w:rPr>
          <w:rFonts w:hint="eastAsia" w:ascii="仿宋_GB2312" w:hAnsi="仿宋"/>
          <w:szCs w:val="32"/>
        </w:rPr>
        <w:t>万元，与上年相同。原因是：培训费未发生费用。</w:t>
      </w:r>
    </w:p>
    <w:p w14:paraId="087D874A">
      <w:pPr>
        <w:widowControl/>
        <w:spacing w:line="240" w:lineRule="auto"/>
        <w:ind w:firstLine="0" w:firstLineChars="0"/>
        <w:jc w:val="left"/>
        <w:rPr>
          <w:rFonts w:ascii="黑体" w:hAnsi="黑体" w:eastAsia="黑体"/>
          <w:szCs w:val="32"/>
        </w:rPr>
      </w:pPr>
      <w:r>
        <w:rPr>
          <w:rFonts w:ascii="黑体" w:hAnsi="黑体" w:eastAsia="黑体"/>
          <w:szCs w:val="32"/>
        </w:rPr>
        <w:br w:type="page"/>
      </w:r>
    </w:p>
    <w:p w14:paraId="06DD62DC">
      <w:pPr>
        <w:spacing w:line="240" w:lineRule="auto"/>
        <w:ind w:firstLine="1440"/>
        <w:rPr>
          <w:rFonts w:ascii="黑体" w:hAnsi="黑体" w:eastAsia="黑体"/>
          <w:sz w:val="72"/>
          <w:szCs w:val="72"/>
        </w:rPr>
      </w:pPr>
    </w:p>
    <w:p w14:paraId="3308CBE5">
      <w:pPr>
        <w:spacing w:line="240" w:lineRule="auto"/>
        <w:ind w:firstLine="1440"/>
        <w:rPr>
          <w:rFonts w:ascii="黑体" w:hAnsi="黑体" w:eastAsia="黑体"/>
          <w:sz w:val="72"/>
          <w:szCs w:val="72"/>
        </w:rPr>
      </w:pPr>
    </w:p>
    <w:p w14:paraId="6886F35E">
      <w:pPr>
        <w:spacing w:line="240" w:lineRule="auto"/>
        <w:ind w:firstLine="1440"/>
        <w:rPr>
          <w:rFonts w:ascii="黑体" w:hAnsi="黑体" w:eastAsia="黑体"/>
          <w:sz w:val="72"/>
          <w:szCs w:val="72"/>
        </w:rPr>
      </w:pPr>
    </w:p>
    <w:p w14:paraId="44656BB5">
      <w:pPr>
        <w:spacing w:line="240" w:lineRule="auto"/>
        <w:ind w:firstLine="1440"/>
        <w:rPr>
          <w:rFonts w:ascii="黑体" w:hAnsi="黑体" w:eastAsia="黑体"/>
          <w:sz w:val="72"/>
          <w:szCs w:val="72"/>
        </w:rPr>
      </w:pPr>
    </w:p>
    <w:p w14:paraId="62163723">
      <w:pPr>
        <w:spacing w:line="240" w:lineRule="auto"/>
        <w:ind w:firstLine="1440"/>
        <w:rPr>
          <w:rFonts w:ascii="黑体" w:hAnsi="黑体" w:eastAsia="黑体"/>
          <w:sz w:val="72"/>
          <w:szCs w:val="72"/>
        </w:rPr>
      </w:pPr>
    </w:p>
    <w:p w14:paraId="2054EE7A">
      <w:pPr>
        <w:spacing w:line="240" w:lineRule="auto"/>
        <w:ind w:firstLine="144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14:paraId="6168D2F4">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14:paraId="14BFBFFC">
      <w:pPr>
        <w:widowControl/>
        <w:spacing w:line="580" w:lineRule="exact"/>
        <w:ind w:firstLine="640"/>
        <w:rPr>
          <w:color w:val="000000"/>
          <w:kern w:val="0"/>
          <w:szCs w:val="32"/>
        </w:rPr>
      </w:pPr>
      <w:r>
        <w:rPr>
          <w:rFonts w:hint="eastAsia"/>
          <w:color w:val="000000"/>
          <w:kern w:val="0"/>
          <w:szCs w:val="32"/>
        </w:rPr>
        <w:t>（一）财政拨款收入：本年度从本级财政部门取得的财政拨款，包括一般公共预算财政拨款和政府性基金预算财政拨款。</w:t>
      </w:r>
    </w:p>
    <w:p w14:paraId="035FF030">
      <w:pPr>
        <w:widowControl/>
        <w:spacing w:line="580" w:lineRule="exact"/>
        <w:ind w:firstLine="640"/>
        <w:rPr>
          <w:color w:val="000000"/>
          <w:kern w:val="0"/>
          <w:szCs w:val="32"/>
        </w:rPr>
      </w:pPr>
      <w:r>
        <w:rPr>
          <w:rFonts w:hint="eastAsia"/>
          <w:color w:val="000000"/>
          <w:kern w:val="0"/>
          <w:szCs w:val="32"/>
        </w:rPr>
        <w:t>（二）事业收入：指事业单位开展专业业务活动及辅助活动所取得的收入。</w:t>
      </w:r>
    </w:p>
    <w:p w14:paraId="0C53568B">
      <w:pPr>
        <w:widowControl/>
        <w:spacing w:line="580" w:lineRule="exact"/>
        <w:ind w:firstLine="640"/>
        <w:rPr>
          <w:color w:val="000000"/>
          <w:kern w:val="0"/>
          <w:szCs w:val="32"/>
        </w:rPr>
      </w:pPr>
      <w:r>
        <w:rPr>
          <w:rFonts w:hint="eastAsia"/>
          <w:color w:val="000000"/>
          <w:kern w:val="0"/>
          <w:szCs w:val="32"/>
        </w:rPr>
        <w:t>（三）其他收入：指除上述</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等以外的收入。</w:t>
      </w:r>
    </w:p>
    <w:p w14:paraId="15905B16">
      <w:pPr>
        <w:widowControl/>
        <w:spacing w:line="580" w:lineRule="exact"/>
        <w:ind w:firstLine="640"/>
        <w:rPr>
          <w:color w:val="000000"/>
          <w:kern w:val="0"/>
          <w:szCs w:val="32"/>
        </w:rPr>
      </w:pPr>
      <w:r>
        <w:rPr>
          <w:rFonts w:hint="eastAsia"/>
          <w:color w:val="000000"/>
          <w:kern w:val="0"/>
          <w:szCs w:val="32"/>
        </w:rPr>
        <w:t>（四）用事业基金弥补收支差额：指事业单位在用当年的</w:t>
      </w:r>
      <w:r>
        <w:rPr>
          <w:color w:val="000000"/>
          <w:kern w:val="0"/>
          <w:szCs w:val="32"/>
        </w:rPr>
        <w:t>“</w:t>
      </w:r>
      <w:r>
        <w:rPr>
          <w:rFonts w:hint="eastAsia"/>
          <w:color w:val="000000"/>
          <w:kern w:val="0"/>
          <w:szCs w:val="32"/>
        </w:rPr>
        <w:t>财政拨款收入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财政拨款结转和结余资金</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事业收入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经营收入</w:t>
      </w:r>
      <w:r>
        <w:rPr>
          <w:color w:val="000000"/>
          <w:kern w:val="0"/>
          <w:szCs w:val="32"/>
        </w:rPr>
        <w:t>”</w:t>
      </w:r>
      <w:r>
        <w:rPr>
          <w:rFonts w:hint="eastAsia"/>
          <w:color w:val="000000"/>
          <w:kern w:val="0"/>
          <w:szCs w:val="32"/>
        </w:rPr>
        <w:t>、</w:t>
      </w:r>
      <w:r>
        <w:rPr>
          <w:color w:val="000000"/>
          <w:kern w:val="0"/>
          <w:szCs w:val="32"/>
        </w:rPr>
        <w:t>“</w:t>
      </w:r>
      <w:r>
        <w:rPr>
          <w:rFonts w:hint="eastAsia"/>
          <w:color w:val="000000"/>
          <w:kern w:val="0"/>
          <w:szCs w:val="32"/>
        </w:rPr>
        <w:t>其他收入</w:t>
      </w:r>
      <w:r>
        <w:rPr>
          <w:color w:val="000000"/>
          <w:kern w:val="0"/>
          <w:szCs w:val="32"/>
        </w:rPr>
        <w:t>”</w:t>
      </w:r>
      <w:r>
        <w:rPr>
          <w:rFonts w:hint="eastAsia"/>
          <w:color w:val="000000"/>
          <w:kern w:val="0"/>
          <w:szCs w:val="32"/>
        </w:rPr>
        <w:t>不足以安排当年支出的情况下，使用以前年度积累的事业基金（事业单位当年收支相抵后按国家规定提取、用于弥补以后年度收支差额的基金）弥补本年度收支缺口的资金。</w:t>
      </w:r>
    </w:p>
    <w:p w14:paraId="5811A781">
      <w:pPr>
        <w:widowControl/>
        <w:spacing w:line="580" w:lineRule="exact"/>
        <w:ind w:firstLine="640"/>
        <w:rPr>
          <w:color w:val="000000"/>
          <w:kern w:val="0"/>
          <w:szCs w:val="32"/>
        </w:rPr>
      </w:pPr>
      <w:r>
        <w:rPr>
          <w:rFonts w:hint="eastAsia"/>
          <w:color w:val="000000"/>
          <w:kern w:val="0"/>
          <w:szCs w:val="32"/>
        </w:rPr>
        <w:t>（五）年初结转和结余：指以前年度尚未完成、结转到本年仍按原规定用途继续使用的资金，或项目已完成等产生的结余资金。</w:t>
      </w:r>
    </w:p>
    <w:p w14:paraId="1A396F1D">
      <w:pPr>
        <w:widowControl/>
        <w:spacing w:line="580" w:lineRule="exact"/>
        <w:ind w:firstLine="640"/>
        <w:rPr>
          <w:color w:val="000000"/>
          <w:kern w:val="0"/>
          <w:szCs w:val="32"/>
        </w:rPr>
      </w:pPr>
      <w:r>
        <w:rPr>
          <w:rFonts w:hint="eastAsia"/>
          <w:color w:val="000000"/>
          <w:kern w:val="0"/>
          <w:szCs w:val="32"/>
        </w:rPr>
        <w:t>（六）结余分配：指事业单位按照事业单位会计制度的规定从非财政补助结余中分配的事业基金和职工福利基金等。</w:t>
      </w:r>
    </w:p>
    <w:p w14:paraId="757E0326">
      <w:pPr>
        <w:widowControl/>
        <w:spacing w:line="580" w:lineRule="exact"/>
        <w:ind w:firstLine="640"/>
        <w:rPr>
          <w:color w:val="000000"/>
          <w:kern w:val="0"/>
          <w:szCs w:val="32"/>
        </w:rPr>
      </w:pPr>
      <w:r>
        <w:rPr>
          <w:rFonts w:hint="eastAsia"/>
          <w:color w:val="000000"/>
          <w:kern w:val="0"/>
          <w:szCs w:val="32"/>
        </w:rPr>
        <w:t>（七）年末结转和结余：指单位按有关规定结转到下年或以后年度继续使用的资金，或项目已完成等产生的结余资金。</w:t>
      </w:r>
    </w:p>
    <w:p w14:paraId="3201F042">
      <w:pPr>
        <w:widowControl/>
        <w:spacing w:line="580" w:lineRule="exact"/>
        <w:ind w:firstLine="640"/>
        <w:rPr>
          <w:color w:val="000000"/>
          <w:kern w:val="0"/>
          <w:szCs w:val="32"/>
        </w:rPr>
      </w:pPr>
      <w:r>
        <w:rPr>
          <w:rFonts w:hint="eastAsia"/>
          <w:color w:val="000000"/>
          <w:kern w:val="0"/>
          <w:szCs w:val="32"/>
        </w:rPr>
        <w:t>（八）基本支出：填列单位为保障机构正常运转、完成日常工作任务而发生的各项支出。</w:t>
      </w:r>
    </w:p>
    <w:p w14:paraId="7341A939">
      <w:pPr>
        <w:widowControl/>
        <w:spacing w:line="580" w:lineRule="exact"/>
        <w:ind w:firstLine="640"/>
        <w:rPr>
          <w:color w:val="000000"/>
          <w:kern w:val="0"/>
          <w:szCs w:val="32"/>
        </w:rPr>
      </w:pPr>
      <w:r>
        <w:rPr>
          <w:rFonts w:hint="eastAsia"/>
          <w:color w:val="000000"/>
          <w:kern w:val="0"/>
          <w:szCs w:val="32"/>
        </w:rPr>
        <w:t>（九）项目支出：填列单位为完成特定的行政工作任务或事业发展目标，在基本支出之外发生的各项支出</w:t>
      </w:r>
    </w:p>
    <w:p w14:paraId="6E394B9E">
      <w:pPr>
        <w:widowControl/>
        <w:spacing w:line="580" w:lineRule="exact"/>
        <w:ind w:firstLine="640"/>
        <w:rPr>
          <w:color w:val="000000"/>
          <w:kern w:val="0"/>
          <w:szCs w:val="32"/>
        </w:rPr>
      </w:pPr>
      <w:r>
        <w:rPr>
          <w:rFonts w:hint="eastAsia"/>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340139CB">
      <w:pPr>
        <w:widowControl/>
        <w:spacing w:line="580" w:lineRule="exact"/>
        <w:ind w:firstLine="640"/>
        <w:rPr>
          <w:color w:val="000000"/>
          <w:kern w:val="0"/>
          <w:szCs w:val="32"/>
        </w:rPr>
      </w:pPr>
      <w:r>
        <w:rPr>
          <w:rFonts w:hint="eastAsia"/>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14:paraId="499F929B">
      <w:pPr>
        <w:widowControl/>
        <w:spacing w:line="580" w:lineRule="exact"/>
        <w:ind w:firstLine="640"/>
        <w:rPr>
          <w:color w:val="000000"/>
          <w:kern w:val="0"/>
          <w:szCs w:val="32"/>
        </w:rPr>
      </w:pPr>
      <w:r>
        <w:rPr>
          <w:rFonts w:hint="eastAsia"/>
          <w:color w:val="000000"/>
          <w:kern w:val="0"/>
          <w:szCs w:val="32"/>
        </w:rPr>
        <w:t>（十二）</w:t>
      </w:r>
      <w:r>
        <w:rPr>
          <w:color w:val="000000"/>
          <w:kern w:val="0"/>
          <w:szCs w:val="32"/>
        </w:rPr>
        <w:t>“</w:t>
      </w:r>
      <w:r>
        <w:rPr>
          <w:rFonts w:hint="eastAsia"/>
          <w:color w:val="000000"/>
          <w:kern w:val="0"/>
          <w:szCs w:val="32"/>
        </w:rPr>
        <w:t>三公</w:t>
      </w:r>
      <w:r>
        <w:rPr>
          <w:color w:val="000000"/>
          <w:kern w:val="0"/>
          <w:szCs w:val="32"/>
        </w:rPr>
        <w:t>”</w:t>
      </w:r>
      <w:r>
        <w:rPr>
          <w:rFonts w:hint="eastAsia"/>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78E07594">
      <w:pPr>
        <w:widowControl/>
        <w:spacing w:line="580" w:lineRule="exact"/>
        <w:ind w:firstLine="640"/>
        <w:rPr>
          <w:color w:val="000000"/>
          <w:kern w:val="0"/>
          <w:szCs w:val="32"/>
        </w:rPr>
      </w:pPr>
      <w:r>
        <w:rPr>
          <w:rFonts w:hint="eastAsia"/>
          <w:color w:val="000000"/>
          <w:kern w:val="0"/>
          <w:szCs w:val="32"/>
        </w:rPr>
        <w:t>（十三）其他交通费用：填列单位除公务用车运行维护费以外的其他交通费用。如飞机、船舶等的燃料费、维修费、过桥过路费、保险费、出租车费用、公务交通补贴等。</w:t>
      </w:r>
    </w:p>
    <w:p w14:paraId="01C1F88F">
      <w:pPr>
        <w:widowControl/>
        <w:spacing w:line="580" w:lineRule="exact"/>
        <w:ind w:firstLine="640"/>
        <w:rPr>
          <w:color w:val="000000"/>
          <w:kern w:val="0"/>
          <w:szCs w:val="32"/>
        </w:rPr>
      </w:pPr>
      <w:r>
        <w:rPr>
          <w:rFonts w:hint="eastAsia"/>
          <w:color w:val="000000"/>
          <w:kern w:val="0"/>
          <w:szCs w:val="32"/>
        </w:rPr>
        <w:t>（十四）公务用车购置：填列单位公务用车车辆购置支出（含车辆购置税）。</w:t>
      </w:r>
    </w:p>
    <w:p w14:paraId="4279140B">
      <w:pPr>
        <w:widowControl/>
        <w:spacing w:line="580" w:lineRule="exact"/>
        <w:ind w:firstLine="640"/>
        <w:rPr>
          <w:color w:val="000000"/>
          <w:kern w:val="0"/>
          <w:szCs w:val="32"/>
        </w:rPr>
      </w:pPr>
      <w:r>
        <w:rPr>
          <w:rFonts w:hint="eastAsia"/>
          <w:color w:val="000000"/>
          <w:kern w:val="0"/>
          <w:szCs w:val="32"/>
        </w:rPr>
        <w:t>（十五）其他交通工具购置：填列单位除公务用车外的其他各类交通工具（如船舶、飞机）购置支出（含车辆购置税）。</w:t>
      </w:r>
    </w:p>
    <w:p w14:paraId="0ADE3731">
      <w:pPr>
        <w:widowControl/>
        <w:spacing w:line="580" w:lineRule="exact"/>
        <w:ind w:firstLine="640"/>
        <w:rPr>
          <w:color w:val="000000"/>
          <w:kern w:val="0"/>
          <w:szCs w:val="32"/>
        </w:rPr>
      </w:pPr>
      <w:r>
        <w:rPr>
          <w:rFonts w:hint="eastAsia"/>
          <w:color w:val="000000"/>
          <w:kern w:val="0"/>
          <w:szCs w:val="32"/>
        </w:rPr>
        <w:t>（十六）</w:t>
      </w:r>
      <w:r>
        <w:rPr>
          <w:color w:val="000000"/>
          <w:kern w:val="0"/>
          <w:szCs w:val="32"/>
        </w:rPr>
        <w:t xml:space="preserve"> </w:t>
      </w:r>
      <w:r>
        <w:rPr>
          <w:rFonts w:hint="eastAsia"/>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A940E50">
      <w:pPr>
        <w:ind w:left="640" w:firstLine="640"/>
        <w:rPr>
          <w:rFonts w:ascii="仿宋_GB2312"/>
          <w:szCs w:val="32"/>
        </w:rPr>
      </w:pPr>
    </w:p>
    <w:p w14:paraId="2EC80C12">
      <w:pPr>
        <w:ind w:left="640" w:firstLine="640"/>
        <w:rPr>
          <w:rFonts w:ascii="仿宋_GB2312"/>
          <w:szCs w:val="32"/>
        </w:rPr>
      </w:pPr>
    </w:p>
    <w:p w14:paraId="5F4A1555">
      <w:pPr>
        <w:ind w:left="640" w:firstLine="640"/>
        <w:rPr>
          <w:rFonts w:ascii="仿宋_GB2312"/>
          <w:szCs w:val="32"/>
        </w:rPr>
      </w:pPr>
    </w:p>
    <w:sectPr>
      <w:pgSz w:w="11906" w:h="16838"/>
      <w:pgMar w:top="1984" w:right="1531" w:bottom="1984"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4E96E">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9</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FFB5">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15AF">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54EE">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B3BAE">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F0BC8">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8BD0">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02639">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BE129">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6D87">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C2E0">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48265">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17CC"/>
    <w:rsid w:val="00005226"/>
    <w:rsid w:val="00005A31"/>
    <w:rsid w:val="000244B1"/>
    <w:rsid w:val="00054C53"/>
    <w:rsid w:val="0007561C"/>
    <w:rsid w:val="000D4C24"/>
    <w:rsid w:val="000F00FD"/>
    <w:rsid w:val="00103253"/>
    <w:rsid w:val="0011224D"/>
    <w:rsid w:val="00127C8F"/>
    <w:rsid w:val="00155A0C"/>
    <w:rsid w:val="00172A9E"/>
    <w:rsid w:val="00175A3A"/>
    <w:rsid w:val="0017741E"/>
    <w:rsid w:val="00185E9C"/>
    <w:rsid w:val="0019263B"/>
    <w:rsid w:val="001E4F9F"/>
    <w:rsid w:val="001F41FA"/>
    <w:rsid w:val="001F79C9"/>
    <w:rsid w:val="00204503"/>
    <w:rsid w:val="00231035"/>
    <w:rsid w:val="00231700"/>
    <w:rsid w:val="00252670"/>
    <w:rsid w:val="00271D6D"/>
    <w:rsid w:val="0027309A"/>
    <w:rsid w:val="00273E03"/>
    <w:rsid w:val="00277713"/>
    <w:rsid w:val="0029596B"/>
    <w:rsid w:val="00297CBF"/>
    <w:rsid w:val="002A3356"/>
    <w:rsid w:val="002D1C92"/>
    <w:rsid w:val="00305FCB"/>
    <w:rsid w:val="00310A7C"/>
    <w:rsid w:val="00312F9F"/>
    <w:rsid w:val="003155B1"/>
    <w:rsid w:val="003209A7"/>
    <w:rsid w:val="0035567D"/>
    <w:rsid w:val="0037406E"/>
    <w:rsid w:val="00391B13"/>
    <w:rsid w:val="003D144F"/>
    <w:rsid w:val="003F6043"/>
    <w:rsid w:val="00404BA5"/>
    <w:rsid w:val="00405DD5"/>
    <w:rsid w:val="00443128"/>
    <w:rsid w:val="00450D4D"/>
    <w:rsid w:val="00472B2A"/>
    <w:rsid w:val="004E3970"/>
    <w:rsid w:val="004E7B5F"/>
    <w:rsid w:val="004F1F8E"/>
    <w:rsid w:val="00502034"/>
    <w:rsid w:val="005046AD"/>
    <w:rsid w:val="005214AC"/>
    <w:rsid w:val="005320D8"/>
    <w:rsid w:val="005462E5"/>
    <w:rsid w:val="00562ED9"/>
    <w:rsid w:val="00564578"/>
    <w:rsid w:val="005677E5"/>
    <w:rsid w:val="005824C2"/>
    <w:rsid w:val="00582F26"/>
    <w:rsid w:val="00591A81"/>
    <w:rsid w:val="00593550"/>
    <w:rsid w:val="00594763"/>
    <w:rsid w:val="005C39CD"/>
    <w:rsid w:val="005C5A21"/>
    <w:rsid w:val="005C7CFB"/>
    <w:rsid w:val="005E2EB4"/>
    <w:rsid w:val="005E382E"/>
    <w:rsid w:val="00630D6A"/>
    <w:rsid w:val="00632195"/>
    <w:rsid w:val="006508EE"/>
    <w:rsid w:val="00656CC6"/>
    <w:rsid w:val="00661402"/>
    <w:rsid w:val="00661FC6"/>
    <w:rsid w:val="00682F9B"/>
    <w:rsid w:val="006A1D43"/>
    <w:rsid w:val="006B012E"/>
    <w:rsid w:val="006C00CA"/>
    <w:rsid w:val="006D6A17"/>
    <w:rsid w:val="006F5699"/>
    <w:rsid w:val="006F7A05"/>
    <w:rsid w:val="00705B4E"/>
    <w:rsid w:val="00712D5F"/>
    <w:rsid w:val="00744B46"/>
    <w:rsid w:val="00746674"/>
    <w:rsid w:val="00773A2B"/>
    <w:rsid w:val="007C4984"/>
    <w:rsid w:val="007D592B"/>
    <w:rsid w:val="0080381A"/>
    <w:rsid w:val="00810320"/>
    <w:rsid w:val="008248C5"/>
    <w:rsid w:val="00830C9C"/>
    <w:rsid w:val="008529DA"/>
    <w:rsid w:val="00855636"/>
    <w:rsid w:val="008716D0"/>
    <w:rsid w:val="00876709"/>
    <w:rsid w:val="008933AB"/>
    <w:rsid w:val="008951B5"/>
    <w:rsid w:val="008C145E"/>
    <w:rsid w:val="008C78C5"/>
    <w:rsid w:val="008F3A14"/>
    <w:rsid w:val="00904D02"/>
    <w:rsid w:val="0092275C"/>
    <w:rsid w:val="00936343"/>
    <w:rsid w:val="00937A08"/>
    <w:rsid w:val="0094203D"/>
    <w:rsid w:val="00945029"/>
    <w:rsid w:val="00952574"/>
    <w:rsid w:val="0095658F"/>
    <w:rsid w:val="00963879"/>
    <w:rsid w:val="00965AC4"/>
    <w:rsid w:val="009A2241"/>
    <w:rsid w:val="009B1D79"/>
    <w:rsid w:val="009B57D7"/>
    <w:rsid w:val="009D190B"/>
    <w:rsid w:val="009D3E47"/>
    <w:rsid w:val="009F4499"/>
    <w:rsid w:val="00A05198"/>
    <w:rsid w:val="00A13A55"/>
    <w:rsid w:val="00A17F82"/>
    <w:rsid w:val="00A266EB"/>
    <w:rsid w:val="00A4272B"/>
    <w:rsid w:val="00A513A6"/>
    <w:rsid w:val="00A87DC9"/>
    <w:rsid w:val="00A92ECC"/>
    <w:rsid w:val="00A93803"/>
    <w:rsid w:val="00AA33A5"/>
    <w:rsid w:val="00AB34E3"/>
    <w:rsid w:val="00AB38F6"/>
    <w:rsid w:val="00AB6576"/>
    <w:rsid w:val="00AC76D6"/>
    <w:rsid w:val="00AF2C1C"/>
    <w:rsid w:val="00B325D0"/>
    <w:rsid w:val="00B42B02"/>
    <w:rsid w:val="00B701EF"/>
    <w:rsid w:val="00B72BF5"/>
    <w:rsid w:val="00B760AD"/>
    <w:rsid w:val="00B86180"/>
    <w:rsid w:val="00B96A7F"/>
    <w:rsid w:val="00BA26B2"/>
    <w:rsid w:val="00BB55D2"/>
    <w:rsid w:val="00BB69FA"/>
    <w:rsid w:val="00BC4069"/>
    <w:rsid w:val="00BC625F"/>
    <w:rsid w:val="00BF1C0F"/>
    <w:rsid w:val="00BF3C46"/>
    <w:rsid w:val="00C36EFE"/>
    <w:rsid w:val="00CD2869"/>
    <w:rsid w:val="00CE7AA1"/>
    <w:rsid w:val="00CF1175"/>
    <w:rsid w:val="00CF7D21"/>
    <w:rsid w:val="00D2211A"/>
    <w:rsid w:val="00D2301D"/>
    <w:rsid w:val="00D34D1F"/>
    <w:rsid w:val="00D4698B"/>
    <w:rsid w:val="00D51081"/>
    <w:rsid w:val="00D82AF5"/>
    <w:rsid w:val="00D87BD4"/>
    <w:rsid w:val="00DA3046"/>
    <w:rsid w:val="00DD3805"/>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475E7"/>
    <w:rsid w:val="00F7462B"/>
    <w:rsid w:val="00F8085C"/>
    <w:rsid w:val="00F87799"/>
    <w:rsid w:val="00F9758A"/>
    <w:rsid w:val="00FB3000"/>
    <w:rsid w:val="00FC3BAC"/>
    <w:rsid w:val="00FD5BCA"/>
    <w:rsid w:val="00FF65FE"/>
    <w:rsid w:val="3DE16092"/>
    <w:rsid w:val="43AC7510"/>
    <w:rsid w:val="68B418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er Char"/>
    <w:basedOn w:val="6"/>
    <w:link w:val="3"/>
    <w:qFormat/>
    <w:locked/>
    <w:uiPriority w:val="99"/>
    <w:rPr>
      <w:rFonts w:ascii="Calibri" w:hAnsi="Calibri" w:eastAsia="宋体" w:cs="Times New Roman"/>
      <w:kern w:val="0"/>
      <w:sz w:val="18"/>
      <w:szCs w:val="18"/>
    </w:rPr>
  </w:style>
  <w:style w:type="character" w:customStyle="1" w:styleId="8">
    <w:name w:val="Footer Char"/>
    <w:basedOn w:val="6"/>
    <w:link w:val="2"/>
    <w:qFormat/>
    <w:locked/>
    <w:uiPriority w:val="99"/>
    <w:rPr>
      <w:rFonts w:ascii="Calibri" w:hAnsi="Calibri" w:eastAsia="宋体" w:cs="Times New Roman"/>
      <w:kern w:val="0"/>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gkk</Company>
  <Pages>19</Pages>
  <Words>4602</Words>
  <Characters>5114</Characters>
  <Lines>0</Lines>
  <Paragraphs>0</Paragraphs>
  <TotalTime>281</TotalTime>
  <ScaleCrop>false</ScaleCrop>
  <LinksUpToDate>false</LinksUpToDate>
  <CharactersWithSpaces>5245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晓</cp:lastModifiedBy>
  <dcterms:modified xsi:type="dcterms:W3CDTF">2025-07-24T03:03:27Z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eyJoZGlkIjoiMWY3NDY2MDNiN2M5YzdjZmQwZDM3N2UxNDFkNmEyNTkiLCJ1c2VySWQiOiI2MjI0NDU3OTUifQ==</vt:lpwstr>
  </property>
  <property fmtid="{D5CDD505-2E9C-101B-9397-08002B2CF9AE}" pid="4" name="ICV">
    <vt:lpwstr>EE932F2A43194DDABBBFE375793E8D74_12</vt:lpwstr>
  </property>
</Properties>
</file>